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中共平顶山市应急管理局党组</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rPr>
        <w:t>关于</w:t>
      </w:r>
      <w:r>
        <w:rPr>
          <w:rFonts w:hint="eastAsia" w:asciiTheme="majorEastAsia" w:hAnsiTheme="majorEastAsia" w:eastAsiaTheme="majorEastAsia" w:cstheme="majorEastAsia"/>
          <w:b/>
          <w:bCs/>
          <w:sz w:val="44"/>
          <w:szCs w:val="44"/>
          <w:lang w:val="en-US" w:eastAsia="zh-CN"/>
        </w:rPr>
        <w:t>落实市委第五巡察组</w:t>
      </w:r>
      <w:r>
        <w:rPr>
          <w:rFonts w:hint="eastAsia" w:asciiTheme="majorEastAsia" w:hAnsiTheme="majorEastAsia" w:eastAsiaTheme="majorEastAsia" w:cstheme="majorEastAsia"/>
          <w:b/>
          <w:bCs/>
          <w:sz w:val="44"/>
          <w:szCs w:val="44"/>
        </w:rPr>
        <w:t>反馈</w:t>
      </w:r>
      <w:r>
        <w:rPr>
          <w:rFonts w:hint="eastAsia" w:asciiTheme="majorEastAsia" w:hAnsiTheme="majorEastAsia" w:eastAsiaTheme="majorEastAsia" w:cstheme="majorEastAsia"/>
          <w:b/>
          <w:bCs/>
          <w:sz w:val="44"/>
          <w:szCs w:val="44"/>
          <w:lang w:val="en-US" w:eastAsia="zh-CN"/>
        </w:rPr>
        <w:t>意见</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rPr>
        <w:t>整改情况的</w:t>
      </w:r>
      <w:r>
        <w:rPr>
          <w:rFonts w:hint="eastAsia" w:asciiTheme="majorEastAsia" w:hAnsiTheme="majorEastAsia" w:eastAsiaTheme="majorEastAsia" w:cstheme="majorEastAsia"/>
          <w:b/>
          <w:bCs/>
          <w:sz w:val="44"/>
          <w:szCs w:val="44"/>
          <w:lang w:eastAsia="zh-CN"/>
        </w:rPr>
        <w:t>通报</w:t>
      </w: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2018年10月10日至11月10日，</w:t>
      </w:r>
      <w:r>
        <w:rPr>
          <w:rFonts w:ascii="仿宋" w:hAnsi="仿宋" w:eastAsia="仿宋"/>
          <w:sz w:val="32"/>
          <w:szCs w:val="32"/>
        </w:rPr>
        <w:t>市委第五巡察组于</w:t>
      </w:r>
      <w:r>
        <w:rPr>
          <w:rFonts w:hint="eastAsia" w:ascii="仿宋" w:hAnsi="仿宋" w:eastAsia="仿宋"/>
          <w:sz w:val="32"/>
          <w:szCs w:val="32"/>
        </w:rPr>
        <w:t>对我单位环境污染防治攻坚工作进行了专项巡察，并于12月24日向我单位进行了反馈。现将我单位落实巡察组反馈问题整改情况</w:t>
      </w:r>
      <w:r>
        <w:rPr>
          <w:rFonts w:hint="eastAsia" w:ascii="仿宋" w:hAnsi="仿宋" w:eastAsia="仿宋"/>
          <w:sz w:val="32"/>
          <w:szCs w:val="32"/>
          <w:lang w:eastAsia="zh-CN"/>
        </w:rPr>
        <w:t>通报</w:t>
      </w:r>
      <w:r>
        <w:rPr>
          <w:rFonts w:hint="eastAsia" w:ascii="仿宋" w:hAnsi="仿宋" w:eastAsia="仿宋"/>
          <w:sz w:val="32"/>
          <w:szCs w:val="32"/>
        </w:rPr>
        <w:t>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黑体" w:hAnsi="黑体" w:eastAsia="黑体" w:cs="黑体"/>
          <w:sz w:val="32"/>
          <w:szCs w:val="32"/>
        </w:rPr>
        <w:t>反馈问题一：学习方面投入精力较少。</w:t>
      </w:r>
      <w:r>
        <w:rPr>
          <w:rFonts w:hint="eastAsia" w:ascii="仿宋" w:hAnsi="仿宋" w:eastAsia="仿宋"/>
          <w:sz w:val="32"/>
          <w:szCs w:val="32"/>
        </w:rPr>
        <w:t>具体内容：巡察组查阅市安监局2016年以来的党组会议、中心组学习及其他例会记录发现，市安监局2016年以来未组织过有关环境保护方面的专题学习。2018年5月全国生态环境保护大会召开后，没有及时传达会议精神，对习近平生态文明思想学习贯彻不全面、不深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楷体_GB2312" w:hAnsi="仿宋" w:eastAsia="楷体_GB2312"/>
          <w:sz w:val="32"/>
          <w:szCs w:val="32"/>
        </w:rPr>
        <w:t>整改情况:</w:t>
      </w:r>
      <w:r>
        <w:rPr>
          <w:rFonts w:hint="eastAsia" w:ascii="仿宋" w:hAnsi="仿宋" w:eastAsia="仿宋"/>
          <w:sz w:val="32"/>
          <w:szCs w:val="32"/>
        </w:rPr>
        <w:t>我单位印发了《平顶山市安全生产监督管理局关于印发&lt;平顶山市安全生产监督管理局会议制度&gt;的通知》，将环境保护专题学习列入局党组会议制度和局长办公会议制度，并安排在每周一领导班子例会和每周一次全体干部职工学习会议上，设专题传达学习生态环境保护工作相关会议精神，及时提高认识，明确任务，落实责任。我单位并分别于</w:t>
      </w:r>
      <w:r>
        <w:rPr>
          <w:rFonts w:hint="eastAsia" w:ascii="仿宋" w:hAnsi="仿宋" w:eastAsia="仿宋"/>
          <w:sz w:val="32"/>
          <w:szCs w:val="32"/>
          <w:lang w:val="en-US" w:eastAsia="zh-CN"/>
        </w:rPr>
        <w:t>2019年</w:t>
      </w:r>
      <w:r>
        <w:rPr>
          <w:rFonts w:hint="eastAsia" w:ascii="仿宋" w:hAnsi="仿宋" w:eastAsia="仿宋"/>
          <w:sz w:val="32"/>
          <w:szCs w:val="32"/>
        </w:rPr>
        <w:t>1月7日和1月21日专题学习了《习近平生态文明思想的理论要旨》、《河南省污染地块土壤环境管理办法（试行）》和河南省生态环境保护大会精神等内容。该问题已</w:t>
      </w:r>
      <w:r>
        <w:rPr>
          <w:rFonts w:hint="eastAsia" w:ascii="仿宋" w:hAnsi="仿宋" w:eastAsia="仿宋"/>
          <w:sz w:val="32"/>
          <w:szCs w:val="32"/>
          <w:lang w:eastAsia="zh-CN"/>
        </w:rPr>
        <w:t>于</w:t>
      </w:r>
      <w:r>
        <w:rPr>
          <w:rFonts w:hint="eastAsia" w:ascii="仿宋" w:hAnsi="仿宋" w:eastAsia="仿宋"/>
          <w:sz w:val="32"/>
          <w:szCs w:val="32"/>
          <w:lang w:val="en-US" w:eastAsia="zh-CN"/>
        </w:rPr>
        <w:t>2018年底</w:t>
      </w:r>
      <w:r>
        <w:rPr>
          <w:rFonts w:hint="eastAsia" w:ascii="仿宋" w:hAnsi="仿宋" w:eastAsia="仿宋"/>
          <w:sz w:val="32"/>
          <w:szCs w:val="32"/>
        </w:rPr>
        <w:t>整改到位，并将长期坚持。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黑体" w:hAnsi="黑体" w:eastAsia="黑体" w:cs="黑体"/>
          <w:sz w:val="32"/>
          <w:szCs w:val="32"/>
        </w:rPr>
        <w:t>反馈问题二：对环境污染防治工作研究不够。</w:t>
      </w:r>
      <w:r>
        <w:rPr>
          <w:rFonts w:hint="eastAsia" w:ascii="仿宋" w:hAnsi="仿宋" w:eastAsia="仿宋"/>
          <w:sz w:val="32"/>
          <w:szCs w:val="32"/>
        </w:rPr>
        <w:t>具体内容：市安监局2016年以来从未对环境污染防治工作进行过专题研究，即使在个别会议上提到环境污染防治工作，也是一带而过，从全局上统筹谋划不够。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楷体_GB2312" w:hAnsi="仿宋" w:eastAsia="楷体_GB2312"/>
          <w:sz w:val="32"/>
          <w:szCs w:val="32"/>
        </w:rPr>
        <w:t>整改情况:</w:t>
      </w:r>
      <w:r>
        <w:rPr>
          <w:rFonts w:hint="eastAsia" w:ascii="仿宋" w:hAnsi="仿宋" w:eastAsia="仿宋"/>
          <w:sz w:val="32"/>
          <w:szCs w:val="32"/>
        </w:rPr>
        <w:t>将环境保护专题学习列入局党组会议制度和局长办公会议制度，</w:t>
      </w:r>
      <w:r>
        <w:rPr>
          <w:rFonts w:hint="eastAsia" w:ascii="仿宋" w:hAnsi="仿宋" w:eastAsia="仿宋"/>
          <w:color w:val="393939"/>
          <w:sz w:val="32"/>
          <w:szCs w:val="32"/>
          <w:shd w:val="clear" w:color="auto" w:fill="FFFFFF"/>
        </w:rPr>
        <w:t>切实把环境保护摆在更为突出位置，</w:t>
      </w:r>
      <w:r>
        <w:rPr>
          <w:rFonts w:hint="eastAsia" w:ascii="仿宋" w:hAnsi="仿宋" w:eastAsia="仿宋"/>
          <w:sz w:val="32"/>
          <w:szCs w:val="32"/>
        </w:rPr>
        <w:t>对环境污染防治工作进行专题研究</w:t>
      </w:r>
      <w:r>
        <w:rPr>
          <w:rFonts w:hint="eastAsia" w:ascii="仿宋" w:hAnsi="仿宋" w:eastAsia="仿宋"/>
          <w:sz w:val="32"/>
          <w:szCs w:val="32"/>
          <w:lang w:eastAsia="zh-CN"/>
        </w:rPr>
        <w:t>。</w:t>
      </w:r>
      <w:r>
        <w:rPr>
          <w:rFonts w:hint="eastAsia" w:ascii="仿宋" w:hAnsi="仿宋" w:eastAsia="仿宋"/>
          <w:sz w:val="32"/>
          <w:szCs w:val="32"/>
        </w:rPr>
        <w:t>该问题已</w:t>
      </w:r>
      <w:r>
        <w:rPr>
          <w:rFonts w:hint="eastAsia" w:ascii="仿宋" w:hAnsi="仿宋" w:eastAsia="仿宋"/>
          <w:sz w:val="32"/>
          <w:szCs w:val="32"/>
          <w:lang w:eastAsia="zh-CN"/>
        </w:rPr>
        <w:t>于</w:t>
      </w:r>
      <w:r>
        <w:rPr>
          <w:rFonts w:hint="eastAsia" w:ascii="仿宋" w:hAnsi="仿宋" w:eastAsia="仿宋"/>
          <w:sz w:val="32"/>
          <w:szCs w:val="32"/>
          <w:lang w:val="en-US" w:eastAsia="zh-CN"/>
        </w:rPr>
        <w:t>2018年底</w:t>
      </w:r>
      <w:r>
        <w:rPr>
          <w:rFonts w:hint="eastAsia" w:ascii="仿宋" w:hAnsi="仿宋" w:eastAsia="仿宋"/>
          <w:sz w:val="32"/>
          <w:szCs w:val="32"/>
        </w:rPr>
        <w:t>整改到位，并将长期坚持。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黑体" w:hAnsi="黑体" w:eastAsia="黑体" w:cs="黑体"/>
          <w:sz w:val="32"/>
          <w:szCs w:val="32"/>
        </w:rPr>
        <w:t>反馈问题三：</w:t>
      </w:r>
      <w:r>
        <w:rPr>
          <w:rFonts w:hint="eastAsia" w:ascii="黑体" w:hAnsi="黑体" w:eastAsia="黑体" w:cs="黑体"/>
          <w:bCs/>
          <w:kern w:val="0"/>
          <w:sz w:val="32"/>
          <w:szCs w:val="32"/>
        </w:rPr>
        <w:t>个人干部思想认识还不到位</w:t>
      </w:r>
      <w:r>
        <w:rPr>
          <w:rFonts w:hint="eastAsia" w:ascii="黑体" w:hAnsi="黑体" w:eastAsia="黑体" w:cs="黑体"/>
          <w:sz w:val="32"/>
          <w:szCs w:val="32"/>
        </w:rPr>
        <w:t>。</w:t>
      </w:r>
      <w:r>
        <w:rPr>
          <w:rFonts w:hint="eastAsia" w:ascii="仿宋" w:hAnsi="仿宋" w:eastAsia="仿宋"/>
          <w:sz w:val="32"/>
          <w:szCs w:val="32"/>
        </w:rPr>
        <w:t>具体内容：</w:t>
      </w:r>
      <w:r>
        <w:rPr>
          <w:rFonts w:hint="eastAsia" w:ascii="仿宋" w:hAnsi="仿宋" w:eastAsia="仿宋" w:cs="宋体"/>
          <w:kern w:val="0"/>
          <w:sz w:val="32"/>
          <w:szCs w:val="32"/>
        </w:rPr>
        <w:t>座谈中，市安监局个别干部认为“自身主要职能还是抓安全生产，环保工作不是自身业务，应由环保部门负责”，对市安监局在环境污染防治攻坚战中承担的工作任务缺乏正确认识。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楷体_GB2312" w:hAnsi="仿宋" w:eastAsia="楷体_GB2312"/>
          <w:sz w:val="32"/>
          <w:szCs w:val="32"/>
        </w:rPr>
        <w:t>整改情况:</w:t>
      </w:r>
      <w:r>
        <w:rPr>
          <w:rFonts w:ascii="仿宋" w:hAnsi="仿宋" w:eastAsia="仿宋"/>
          <w:color w:val="353535"/>
          <w:sz w:val="32"/>
          <w:szCs w:val="32"/>
          <w:shd w:val="clear" w:color="auto" w:fill="FFFFFF"/>
        </w:rPr>
        <w:t>进一步强化“党政同责”“一岗双责”，使学习教育制度化、常态化。以全体干部职工集体学习为载体，把习近平总书记关于生态文明建设的新理念</w:t>
      </w:r>
      <w:r>
        <w:rPr>
          <w:rFonts w:hint="eastAsia" w:ascii="仿宋" w:hAnsi="仿宋" w:eastAsia="仿宋"/>
          <w:color w:val="353535"/>
          <w:sz w:val="32"/>
          <w:szCs w:val="32"/>
          <w:shd w:val="clear" w:color="auto" w:fill="FFFFFF"/>
        </w:rPr>
        <w:t>、</w:t>
      </w:r>
      <w:r>
        <w:rPr>
          <w:rFonts w:ascii="仿宋" w:hAnsi="仿宋" w:eastAsia="仿宋"/>
          <w:color w:val="353535"/>
          <w:sz w:val="32"/>
          <w:szCs w:val="32"/>
          <w:shd w:val="clear" w:color="auto" w:fill="FFFFFF"/>
        </w:rPr>
        <w:t>新思想</w:t>
      </w:r>
      <w:r>
        <w:rPr>
          <w:rFonts w:hint="eastAsia" w:ascii="仿宋" w:hAnsi="仿宋" w:eastAsia="仿宋"/>
          <w:color w:val="353535"/>
          <w:sz w:val="32"/>
          <w:szCs w:val="32"/>
          <w:shd w:val="clear" w:color="auto" w:fill="FFFFFF"/>
        </w:rPr>
        <w:t>、</w:t>
      </w:r>
      <w:r>
        <w:rPr>
          <w:rFonts w:ascii="仿宋" w:hAnsi="仿宋" w:eastAsia="仿宋"/>
          <w:color w:val="353535"/>
          <w:sz w:val="32"/>
          <w:szCs w:val="32"/>
          <w:shd w:val="clear" w:color="auto" w:fill="FFFFFF"/>
        </w:rPr>
        <w:t>新战略</w:t>
      </w:r>
      <w:r>
        <w:rPr>
          <w:rFonts w:hint="eastAsia" w:ascii="仿宋" w:hAnsi="仿宋" w:eastAsia="仿宋"/>
          <w:color w:val="353535"/>
          <w:sz w:val="32"/>
          <w:szCs w:val="32"/>
          <w:shd w:val="clear" w:color="auto" w:fill="FFFFFF"/>
        </w:rPr>
        <w:t>和</w:t>
      </w:r>
      <w:r>
        <w:rPr>
          <w:rFonts w:ascii="仿宋" w:hAnsi="仿宋" w:eastAsia="仿宋"/>
          <w:color w:val="353535"/>
          <w:sz w:val="32"/>
          <w:szCs w:val="32"/>
          <w:shd w:val="clear" w:color="auto" w:fill="FFFFFF"/>
        </w:rPr>
        <w:t>十九大关于生态环保工作的新论断、新举措、新要求，以及中央</w:t>
      </w:r>
      <w:r>
        <w:rPr>
          <w:rFonts w:hint="eastAsia" w:ascii="仿宋" w:hAnsi="仿宋" w:eastAsia="仿宋"/>
          <w:color w:val="353535"/>
          <w:sz w:val="32"/>
          <w:szCs w:val="32"/>
          <w:shd w:val="clear" w:color="auto" w:fill="FFFFFF"/>
        </w:rPr>
        <w:t>、</w:t>
      </w:r>
      <w:r>
        <w:rPr>
          <w:rFonts w:ascii="仿宋" w:hAnsi="仿宋" w:eastAsia="仿宋"/>
          <w:color w:val="353535"/>
          <w:sz w:val="32"/>
          <w:szCs w:val="32"/>
          <w:shd w:val="clear" w:color="auto" w:fill="FFFFFF"/>
        </w:rPr>
        <w:t>省</w:t>
      </w:r>
      <w:r>
        <w:rPr>
          <w:rFonts w:hint="eastAsia" w:ascii="仿宋" w:hAnsi="仿宋" w:eastAsia="仿宋"/>
          <w:color w:val="353535"/>
          <w:sz w:val="32"/>
          <w:szCs w:val="32"/>
          <w:shd w:val="clear" w:color="auto" w:fill="FFFFFF"/>
        </w:rPr>
        <w:t>、</w:t>
      </w:r>
      <w:r>
        <w:rPr>
          <w:rFonts w:ascii="仿宋" w:hAnsi="仿宋" w:eastAsia="仿宋"/>
          <w:color w:val="353535"/>
          <w:sz w:val="32"/>
          <w:szCs w:val="32"/>
          <w:shd w:val="clear" w:color="auto" w:fill="FFFFFF"/>
        </w:rPr>
        <w:t>市有关生态环保的方针政策、决策部署和法律法规作为学习的重要内容，教育引导党员干部职工牢固树立科学发展观</w:t>
      </w:r>
      <w:r>
        <w:rPr>
          <w:rFonts w:hint="eastAsia" w:ascii="仿宋" w:hAnsi="仿宋" w:eastAsia="仿宋"/>
          <w:color w:val="353535"/>
          <w:sz w:val="32"/>
          <w:szCs w:val="32"/>
          <w:shd w:val="clear" w:color="auto" w:fill="FFFFFF"/>
        </w:rPr>
        <w:t>，</w:t>
      </w:r>
      <w:r>
        <w:rPr>
          <w:rFonts w:hint="eastAsia" w:ascii="仿宋" w:hAnsi="仿宋" w:eastAsia="仿宋"/>
          <w:color w:val="313131"/>
          <w:sz w:val="32"/>
          <w:szCs w:val="32"/>
          <w:shd w:val="clear" w:color="auto" w:fill="FFFFFF"/>
        </w:rPr>
        <w:t>坚决把生态文明建设的政治责任扛起来</w:t>
      </w:r>
      <w:r>
        <w:rPr>
          <w:rFonts w:ascii="仿宋" w:hAnsi="仿宋" w:eastAsia="仿宋"/>
          <w:color w:val="353535"/>
          <w:sz w:val="32"/>
          <w:szCs w:val="32"/>
          <w:shd w:val="clear" w:color="auto" w:fill="FFFFFF"/>
        </w:rPr>
        <w:t>。</w:t>
      </w:r>
      <w:r>
        <w:rPr>
          <w:rFonts w:hint="eastAsia" w:ascii="仿宋" w:hAnsi="仿宋" w:eastAsia="仿宋"/>
          <w:sz w:val="32"/>
          <w:szCs w:val="32"/>
        </w:rPr>
        <w:t>该问题已</w:t>
      </w:r>
      <w:r>
        <w:rPr>
          <w:rFonts w:hint="eastAsia" w:ascii="仿宋" w:hAnsi="仿宋" w:eastAsia="仿宋"/>
          <w:sz w:val="32"/>
          <w:szCs w:val="32"/>
          <w:lang w:eastAsia="zh-CN"/>
        </w:rPr>
        <w:t>于</w:t>
      </w:r>
      <w:r>
        <w:rPr>
          <w:rFonts w:hint="eastAsia" w:ascii="仿宋" w:hAnsi="仿宋" w:eastAsia="仿宋"/>
          <w:sz w:val="32"/>
          <w:szCs w:val="32"/>
          <w:lang w:val="en-US" w:eastAsia="zh-CN"/>
        </w:rPr>
        <w:t>2018年底</w:t>
      </w:r>
      <w:r>
        <w:rPr>
          <w:rFonts w:hint="eastAsia" w:ascii="仿宋" w:hAnsi="仿宋" w:eastAsia="仿宋"/>
          <w:sz w:val="32"/>
          <w:szCs w:val="32"/>
        </w:rPr>
        <w:t>整改到位，并将长期坚持。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hAnsi="仿宋" w:eastAsia="楷体_GB2312"/>
          <w:sz w:val="32"/>
          <w:szCs w:val="32"/>
        </w:rPr>
      </w:pPr>
      <w:r>
        <w:rPr>
          <w:rFonts w:hint="eastAsia" w:ascii="黑体" w:hAnsi="黑体" w:eastAsia="黑体" w:cs="黑体"/>
          <w:sz w:val="32"/>
          <w:szCs w:val="32"/>
        </w:rPr>
        <w:t>反馈问题</w:t>
      </w: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bCs/>
          <w:kern w:val="0"/>
          <w:sz w:val="32"/>
          <w:szCs w:val="32"/>
        </w:rPr>
        <w:t>部分洁净型煤配送网点建设不达标。</w:t>
      </w:r>
      <w:r>
        <w:rPr>
          <w:rFonts w:hint="eastAsia" w:ascii="仿宋" w:hAnsi="仿宋" w:eastAsia="仿宋"/>
          <w:sz w:val="32"/>
          <w:szCs w:val="32"/>
        </w:rPr>
        <w:t>具体内容：</w:t>
      </w:r>
      <w:r>
        <w:rPr>
          <w:rFonts w:hint="eastAsia" w:ascii="仿宋" w:hAnsi="仿宋" w:eastAsia="仿宋" w:cs="宋体"/>
          <w:kern w:val="0"/>
          <w:sz w:val="32"/>
          <w:szCs w:val="32"/>
        </w:rPr>
        <w:t>按照《河南省工信委关于进一步规范洁净型煤能力建设工作的意见》（豫工信煤〔2018〕123号）要求，“各省辖市负责洁净型煤能力建设部门要全面开展对标提升工作，力争在2018年10月10日前，全省洁净型煤仓储配送中心、配送网点至少达到2级标准”。但巡察组对照《河南省洁净型煤生产仓储供应中心、仓储配送中心和配送网点等级对标评价办法》，在舞钢市各配送网点实地走访发现，“武功守占洁净型煤配送销售网点”等达不到2级标准，而“武大会洁净型煤配送销售网点”在9月份通过2级标准验收后，又将储煤场地及办公区域全部租给他人使用，目前储煤场地及办公区域均不达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楷体_GB2312" w:hAnsi="仿宋" w:eastAsia="楷体_GB2312"/>
          <w:sz w:val="32"/>
          <w:szCs w:val="32"/>
        </w:rPr>
        <w:t>整改情况:</w:t>
      </w:r>
      <w:r>
        <w:rPr>
          <w:rFonts w:hint="eastAsia" w:ascii="仿宋" w:hAnsi="仿宋" w:eastAsia="仿宋"/>
          <w:sz w:val="32"/>
          <w:szCs w:val="32"/>
        </w:rPr>
        <w:t xml:space="preserve"> 督促各县（市、区）特别是舞钢市洁净型煤管理部门按照《河南省洁净型煤生产仓储供应中心、仓储配送中心和配送网点等级对标评价办法》对辖区内达不到二级标准网点立即整</w:t>
      </w:r>
      <w:r>
        <w:rPr>
          <w:rFonts w:hint="eastAsia" w:ascii="仿宋" w:hAnsi="仿宋" w:eastAsia="仿宋"/>
          <w:sz w:val="32"/>
          <w:szCs w:val="32"/>
          <w:lang w:eastAsia="zh-CN"/>
        </w:rPr>
        <w:t>。</w:t>
      </w:r>
      <w:r>
        <w:rPr>
          <w:rFonts w:hint="eastAsia" w:ascii="仿宋" w:hAnsi="仿宋" w:eastAsia="仿宋"/>
          <w:sz w:val="32"/>
          <w:szCs w:val="32"/>
        </w:rPr>
        <w:t>该问题已</w:t>
      </w:r>
      <w:r>
        <w:rPr>
          <w:rFonts w:hint="eastAsia" w:ascii="仿宋" w:hAnsi="仿宋" w:eastAsia="仿宋"/>
          <w:sz w:val="32"/>
          <w:szCs w:val="32"/>
          <w:lang w:eastAsia="zh-CN"/>
        </w:rPr>
        <w:t>于</w:t>
      </w:r>
      <w:r>
        <w:rPr>
          <w:rFonts w:hint="eastAsia" w:ascii="仿宋" w:hAnsi="仿宋" w:eastAsia="仿宋"/>
          <w:sz w:val="32"/>
          <w:szCs w:val="32"/>
          <w:lang w:val="en-US" w:eastAsia="zh-CN"/>
        </w:rPr>
        <w:t>2018年底</w:t>
      </w:r>
      <w:r>
        <w:rPr>
          <w:rFonts w:hint="eastAsia" w:ascii="仿宋" w:hAnsi="仿宋" w:eastAsia="仿宋"/>
          <w:sz w:val="32"/>
          <w:szCs w:val="32"/>
        </w:rPr>
        <w:t>整改到位。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kern w:val="0"/>
          <w:sz w:val="32"/>
          <w:szCs w:val="32"/>
        </w:rPr>
      </w:pPr>
      <w:r>
        <w:rPr>
          <w:rFonts w:hint="eastAsia" w:ascii="楷体_GB2312" w:hAnsi="仿宋" w:eastAsia="楷体_GB2312"/>
          <w:sz w:val="32"/>
          <w:szCs w:val="32"/>
        </w:rPr>
        <w:t>反</w:t>
      </w:r>
      <w:r>
        <w:rPr>
          <w:rFonts w:hint="eastAsia" w:ascii="黑体" w:hAnsi="黑体" w:eastAsia="黑体" w:cs="黑体"/>
          <w:sz w:val="32"/>
          <w:szCs w:val="32"/>
        </w:rPr>
        <w:t>馈问题</w:t>
      </w: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bCs/>
          <w:kern w:val="0"/>
          <w:sz w:val="32"/>
          <w:szCs w:val="32"/>
        </w:rPr>
        <w:t>部分洁净型煤配送网点管理不规范。</w:t>
      </w:r>
      <w:r>
        <w:rPr>
          <w:rFonts w:hint="eastAsia" w:ascii="仿宋" w:hAnsi="仿宋" w:eastAsia="仿宋"/>
          <w:sz w:val="32"/>
          <w:szCs w:val="32"/>
        </w:rPr>
        <w:t>具体内容：</w:t>
      </w:r>
      <w:r>
        <w:rPr>
          <w:rFonts w:hint="eastAsia" w:ascii="仿宋" w:hAnsi="仿宋" w:eastAsia="仿宋" w:cs="宋体"/>
          <w:kern w:val="0"/>
          <w:sz w:val="32"/>
          <w:szCs w:val="32"/>
        </w:rPr>
        <w:t>巡察组在郏县延伸了解期间，实地抽查了李口乡、堂街镇、长桥镇、安良镇4个洁净型煤配送点，3个网点都存在管理漏洞。堂街配送点、长桥配送点内均混放有散装煤球，安良配送点内存放有大量包装上未注明产地、成分等详细信息的煤球，而这些现象在“全省洁净型煤能力建设‘百日提升’行动”（豫工信煤〔2018〕122号）及《河南省工信委关于进一步规范洁净型煤能力建设工作的意见》（豫工信煤〔2018〕123号）中都明令禁止，不符合有关要求及管理规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楷体_GB2312" w:hAnsi="仿宋" w:eastAsia="楷体_GB2312" w:cs="宋体"/>
          <w:kern w:val="0"/>
          <w:sz w:val="32"/>
          <w:szCs w:val="32"/>
        </w:rPr>
        <w:t>整改情况：</w:t>
      </w:r>
      <w:r>
        <w:rPr>
          <w:rFonts w:hint="eastAsia" w:ascii="仿宋" w:hAnsi="仿宋" w:eastAsia="仿宋"/>
          <w:sz w:val="32"/>
          <w:szCs w:val="32"/>
        </w:rPr>
        <w:t>督促郏县洁净型煤管理部门对所属配送网点存放的散装煤球收集归拢，交大有公司进行更换，对不合格煤球全部清理销毁。该问题已</w:t>
      </w:r>
      <w:r>
        <w:rPr>
          <w:rFonts w:hint="eastAsia" w:ascii="仿宋" w:hAnsi="仿宋" w:eastAsia="仿宋"/>
          <w:sz w:val="32"/>
          <w:szCs w:val="32"/>
          <w:lang w:eastAsia="zh-CN"/>
        </w:rPr>
        <w:t>于</w:t>
      </w:r>
      <w:r>
        <w:rPr>
          <w:rFonts w:hint="eastAsia" w:ascii="仿宋" w:hAnsi="仿宋" w:eastAsia="仿宋"/>
          <w:sz w:val="32"/>
          <w:szCs w:val="32"/>
          <w:lang w:val="en-US" w:eastAsia="zh-CN"/>
        </w:rPr>
        <w:t>2019年2月</w:t>
      </w:r>
      <w:r>
        <w:rPr>
          <w:rFonts w:hint="eastAsia" w:ascii="仿宋" w:hAnsi="仿宋" w:eastAsia="仿宋"/>
          <w:sz w:val="32"/>
          <w:szCs w:val="32"/>
        </w:rPr>
        <w:t>整改到位。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kern w:val="0"/>
          <w:sz w:val="32"/>
          <w:szCs w:val="32"/>
        </w:rPr>
      </w:pPr>
      <w:r>
        <w:rPr>
          <w:rFonts w:hint="eastAsia" w:ascii="黑体" w:hAnsi="黑体" w:eastAsia="黑体" w:cs="黑体"/>
          <w:sz w:val="32"/>
          <w:szCs w:val="32"/>
        </w:rPr>
        <w:t>反馈问题</w:t>
      </w: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bCs/>
          <w:kern w:val="0"/>
          <w:sz w:val="32"/>
          <w:szCs w:val="32"/>
        </w:rPr>
        <w:t>洁净型煤生产企业抽样检测档案管理不够规范。</w:t>
      </w:r>
      <w:r>
        <w:rPr>
          <w:rFonts w:hint="eastAsia" w:ascii="仿宋" w:hAnsi="仿宋" w:eastAsia="仿宋"/>
          <w:sz w:val="32"/>
          <w:szCs w:val="32"/>
        </w:rPr>
        <w:t>具体内容：</w:t>
      </w:r>
      <w:r>
        <w:rPr>
          <w:rFonts w:hint="eastAsia" w:ascii="仿宋" w:hAnsi="仿宋" w:eastAsia="仿宋" w:cs="宋体"/>
          <w:kern w:val="0"/>
          <w:sz w:val="32"/>
          <w:szCs w:val="32"/>
        </w:rPr>
        <w:t>2018年10月17日，巡察组在平顶山市大有清洁型煤生产公司调取该公司产品抽样检测记录时，该公司只能提供2018年7月1日以后的抽检化验记录档案，无法提供2018年7月1日以前有关记录及化验原始单据，不符合《河南省洁净型煤生产仓储供应中心及仓储配送中心和配送网点等级对标评价办法》中的有关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楷体_GB2312" w:hAnsi="仿宋" w:eastAsia="楷体_GB2312" w:cs="宋体"/>
          <w:kern w:val="0"/>
          <w:sz w:val="32"/>
          <w:szCs w:val="32"/>
        </w:rPr>
        <w:t>整改情况：</w:t>
      </w:r>
      <w:r>
        <w:rPr>
          <w:rFonts w:hint="eastAsia" w:ascii="仿宋" w:hAnsi="仿宋" w:eastAsia="仿宋"/>
          <w:sz w:val="32"/>
          <w:szCs w:val="32"/>
        </w:rPr>
        <w:t>督促大有清洁能源有限公司抽验检测，按照《河南省洁净型煤生产仓储供应中心、仓储配送中心和配送网点等级对标评价办法》要求执行。严格要求化验人员做好化验记录和化验原始单据的填写和存放，规范档案管理，统一印制各种检测记录本，规范填写和保存。该问题已</w:t>
      </w:r>
      <w:r>
        <w:rPr>
          <w:rFonts w:hint="eastAsia" w:ascii="仿宋" w:hAnsi="仿宋" w:eastAsia="仿宋"/>
          <w:sz w:val="32"/>
          <w:szCs w:val="32"/>
          <w:lang w:eastAsia="zh-CN"/>
        </w:rPr>
        <w:t>于</w:t>
      </w:r>
      <w:r>
        <w:rPr>
          <w:rFonts w:hint="eastAsia" w:ascii="仿宋" w:hAnsi="仿宋" w:eastAsia="仿宋"/>
          <w:sz w:val="32"/>
          <w:szCs w:val="32"/>
          <w:lang w:val="en-US" w:eastAsia="zh-CN"/>
        </w:rPr>
        <w:t>2018年底</w:t>
      </w:r>
      <w:r>
        <w:rPr>
          <w:rFonts w:hint="eastAsia" w:ascii="仿宋" w:hAnsi="仿宋" w:eastAsia="仿宋"/>
          <w:sz w:val="32"/>
          <w:szCs w:val="32"/>
        </w:rPr>
        <w:t>整改到位，并将长期坚持。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bCs/>
          <w:kern w:val="0"/>
          <w:sz w:val="28"/>
          <w:szCs w:val="28"/>
        </w:rPr>
      </w:pPr>
      <w:r>
        <w:rPr>
          <w:rFonts w:hint="eastAsia" w:ascii="黑体" w:hAnsi="黑体" w:eastAsia="黑体" w:cs="黑体"/>
          <w:sz w:val="32"/>
          <w:szCs w:val="32"/>
        </w:rPr>
        <w:t>反馈问题</w:t>
      </w: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bCs/>
          <w:kern w:val="0"/>
          <w:sz w:val="32"/>
          <w:szCs w:val="32"/>
        </w:rPr>
        <w:t>个别尾矿库治理进度较慢。</w:t>
      </w:r>
      <w:r>
        <w:rPr>
          <w:rFonts w:hint="eastAsia" w:ascii="仿宋" w:hAnsi="仿宋" w:eastAsia="仿宋"/>
          <w:sz w:val="32"/>
          <w:szCs w:val="32"/>
        </w:rPr>
        <w:t>具体内容：</w:t>
      </w:r>
      <w:r>
        <w:rPr>
          <w:rFonts w:hint="eastAsia" w:ascii="仿宋" w:hAnsi="仿宋" w:eastAsia="仿宋" w:cs="宋体"/>
          <w:kern w:val="0"/>
          <w:sz w:val="32"/>
          <w:szCs w:val="32"/>
        </w:rPr>
        <w:t>鲁山县国瑞实业巨恒三厂尾矿库是省定重点治理的存在较大安全隐患的“头顶库”（豫安委办〔2016〕37号），也是我市土壤污染防治攻坚战中重点治理的尾矿库之一。按照我市2018年4月1日下发的《平顶山市土壤污染防治攻坚战尾矿库整治工作实施方案》（平攻坚办〔2018〕124号）要求，该尾矿库必须于2018年底治理完毕。巡察组实地查看发现，该尾矿库治理工程包括清运尾矿渣、加固尾矿库坝体、开展周边环境治理、覆土种草恢复生态等大量工作，但截至10月22日巡察组实地查看时，治理工程还仅处于清运尾矿渣、加固坝体阶段，清运工作刚完成总量的31%，坝体加固刚完成不到工程总量的2成，其他后续大量工程还未进行，总体来看该尾矿库治理进度较慢，2018年底全面完成治理工程压力较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0"/>
          <w:szCs w:val="30"/>
        </w:rPr>
      </w:pPr>
      <w:r>
        <w:rPr>
          <w:rFonts w:hint="eastAsia" w:ascii="楷体_GB2312" w:hAnsi="仿宋" w:eastAsia="楷体_GB2312" w:cs="宋体"/>
          <w:kern w:val="0"/>
          <w:sz w:val="32"/>
          <w:szCs w:val="32"/>
        </w:rPr>
        <w:t>整改措施：</w:t>
      </w:r>
      <w:r>
        <w:rPr>
          <w:rFonts w:hint="eastAsia" w:ascii="仿宋" w:hAnsi="仿宋" w:eastAsia="仿宋" w:cs="仿宋"/>
          <w:sz w:val="32"/>
          <w:szCs w:val="32"/>
        </w:rPr>
        <w:t>一是以平顶山市安委办的文件对鲁山县政府下发了《关于敦促鲁山县国锐实业有限公司巨恒三厂尾矿库闭库工作的通知》（平安委办</w:t>
      </w:r>
      <w:r>
        <w:rPr>
          <w:rFonts w:hint="eastAsia" w:ascii="仿宋" w:hAnsi="仿宋" w:eastAsia="仿宋"/>
          <w:sz w:val="32"/>
          <w:szCs w:val="32"/>
        </w:rPr>
        <w:t>〔2019〕</w:t>
      </w:r>
      <w:r>
        <w:rPr>
          <w:rFonts w:hint="eastAsia" w:ascii="仿宋" w:hAnsi="仿宋" w:eastAsia="仿宋" w:cs="仿宋"/>
          <w:sz w:val="32"/>
          <w:szCs w:val="32"/>
        </w:rPr>
        <w:t>3号），鲁山县政府高度重视，责成鲁山县安监局负责此项工作。鲁山县安监局召开党组会议专题研究，成立了以局长贾建宏为组长的领导小组，制定了《鲁山县安全生产监督管理局关于加快推进鲁山县国锐实业有限公司巨恒三厂尾矿库闭库工作的实施方案》（鲁安监字</w:t>
      </w:r>
      <w:r>
        <w:rPr>
          <w:rFonts w:hint="eastAsia" w:ascii="仿宋" w:hAnsi="仿宋" w:eastAsia="仿宋"/>
          <w:sz w:val="32"/>
          <w:szCs w:val="32"/>
        </w:rPr>
        <w:t>〔2019〕</w:t>
      </w:r>
      <w:r>
        <w:rPr>
          <w:rFonts w:hint="eastAsia" w:ascii="仿宋" w:hAnsi="仿宋" w:eastAsia="仿宋" w:cs="仿宋"/>
          <w:sz w:val="32"/>
          <w:szCs w:val="32"/>
        </w:rPr>
        <w:t>5号）。实施方案明确了责任人员、时间节点及工作措施，确保2019年3月20日前完成闭库治理任务。从2019年元月25日开始，鲁山县安监局督促施工方组织20多台机械设备开始施工</w:t>
      </w:r>
      <w:r>
        <w:rPr>
          <w:rFonts w:hint="eastAsia" w:ascii="仿宋" w:hAnsi="仿宋" w:eastAsia="仿宋" w:cs="仿宋"/>
          <w:sz w:val="32"/>
          <w:szCs w:val="32"/>
          <w:lang w:eastAsia="zh-CN"/>
        </w:rPr>
        <w:t>。</w:t>
      </w:r>
      <w:r>
        <w:rPr>
          <w:rFonts w:hint="eastAsia" w:ascii="仿宋" w:hAnsi="仿宋" w:eastAsia="仿宋"/>
          <w:sz w:val="32"/>
          <w:szCs w:val="32"/>
        </w:rPr>
        <w:t>该问题已</w:t>
      </w:r>
      <w:r>
        <w:rPr>
          <w:rFonts w:hint="eastAsia" w:ascii="仿宋" w:hAnsi="仿宋" w:eastAsia="仿宋"/>
          <w:sz w:val="32"/>
          <w:szCs w:val="32"/>
          <w:lang w:eastAsia="zh-CN"/>
        </w:rPr>
        <w:t>于</w:t>
      </w:r>
      <w:r>
        <w:rPr>
          <w:rFonts w:hint="eastAsia" w:ascii="仿宋" w:hAnsi="仿宋" w:eastAsia="仿宋"/>
          <w:sz w:val="32"/>
          <w:szCs w:val="32"/>
          <w:lang w:val="en-US" w:eastAsia="zh-CN"/>
        </w:rPr>
        <w:t>2019年6月</w:t>
      </w:r>
      <w:r>
        <w:rPr>
          <w:rFonts w:hint="eastAsia" w:ascii="仿宋" w:hAnsi="仿宋" w:eastAsia="仿宋"/>
          <w:sz w:val="32"/>
          <w:szCs w:val="32"/>
        </w:rPr>
        <w:t>整改到位</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bCs/>
          <w:kern w:val="0"/>
          <w:sz w:val="32"/>
          <w:szCs w:val="32"/>
        </w:rPr>
      </w:pPr>
      <w:r>
        <w:rPr>
          <w:rFonts w:hint="eastAsia" w:ascii="黑体" w:hAnsi="黑体" w:eastAsia="黑体" w:cs="黑体"/>
          <w:sz w:val="32"/>
          <w:szCs w:val="32"/>
        </w:rPr>
        <w:t>反馈问题</w:t>
      </w:r>
      <w:r>
        <w:rPr>
          <w:rFonts w:hint="eastAsia" w:ascii="黑体" w:hAnsi="黑体" w:eastAsia="黑体" w:cs="黑体"/>
          <w:sz w:val="32"/>
          <w:szCs w:val="32"/>
          <w:lang w:eastAsia="zh-CN"/>
        </w:rPr>
        <w:t>八</w:t>
      </w:r>
      <w:r>
        <w:rPr>
          <w:rFonts w:hint="eastAsia" w:ascii="黑体" w:hAnsi="黑体" w:eastAsia="黑体" w:cs="黑体"/>
          <w:sz w:val="32"/>
          <w:szCs w:val="32"/>
        </w:rPr>
        <w:t>：</w:t>
      </w:r>
      <w:r>
        <w:rPr>
          <w:rFonts w:hint="eastAsia" w:ascii="黑体" w:hAnsi="黑体" w:eastAsia="黑体" w:cs="黑体"/>
          <w:bCs/>
          <w:kern w:val="0"/>
          <w:sz w:val="32"/>
          <w:szCs w:val="32"/>
        </w:rPr>
        <w:t>未能按时完成加油站地下油罐防渗改造工作。</w:t>
      </w:r>
      <w:r>
        <w:rPr>
          <w:rFonts w:hint="eastAsia" w:ascii="仿宋" w:hAnsi="仿宋" w:eastAsia="仿宋"/>
          <w:sz w:val="32"/>
          <w:szCs w:val="32"/>
        </w:rPr>
        <w:t>具体内容：</w:t>
      </w:r>
      <w:r>
        <w:rPr>
          <w:rFonts w:hint="eastAsia" w:ascii="仿宋" w:hAnsi="仿宋" w:eastAsia="仿宋" w:cs="宋体"/>
          <w:kern w:val="0"/>
          <w:sz w:val="32"/>
          <w:szCs w:val="32"/>
        </w:rPr>
        <w:t>按照《平顶山市环境污染防治攻坚战领导小组办公室关于进一步明确市安监局水污染防治攻坚战重点任务清单的通知》（平攻坚办〔2018〕57号）要求，应在2018年6月完成加油站地下油罐防渗改造工作。但巡察发现全市共有198座加油站需要进行改造，截至巡察进驻完成改造141座，正在改造19座，未改造38座，任务完成率71.2%，未能按时全面完成任务。市安监局作为重要配合部门，负有督促推进不力的责任</w:t>
      </w:r>
      <w:r>
        <w:rPr>
          <w:rFonts w:hint="eastAsia" w:ascii="仿宋" w:hAnsi="仿宋" w:eastAsia="仿宋" w:cs="宋体"/>
          <w:bCs/>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lang w:val="en-US" w:eastAsia="zh-CN"/>
        </w:rPr>
      </w:pPr>
      <w:r>
        <w:rPr>
          <w:rFonts w:hint="eastAsia" w:ascii="楷体_GB2312" w:hAnsi="仿宋" w:eastAsia="楷体_GB2312" w:cs="宋体"/>
          <w:kern w:val="0"/>
          <w:sz w:val="32"/>
          <w:szCs w:val="32"/>
        </w:rPr>
        <w:t>整改情况：</w:t>
      </w:r>
      <w:r>
        <w:rPr>
          <w:rFonts w:hint="eastAsia" w:ascii="仿宋" w:hAnsi="仿宋" w:eastAsia="仿宋"/>
          <w:sz w:val="32"/>
        </w:rPr>
        <w:t>对巡察组进驻时尚未改造的38座加油站，我们</w:t>
      </w:r>
      <w:r>
        <w:rPr>
          <w:rFonts w:ascii="仿宋" w:hAnsi="仿宋" w:eastAsia="仿宋"/>
          <w:sz w:val="32"/>
        </w:rPr>
        <w:t>组织有关人员</w:t>
      </w:r>
      <w:r>
        <w:rPr>
          <w:rFonts w:hint="eastAsia" w:ascii="仿宋" w:hAnsi="仿宋" w:eastAsia="仿宋"/>
          <w:sz w:val="32"/>
        </w:rPr>
        <w:t>督促</w:t>
      </w:r>
      <w:r>
        <w:rPr>
          <w:rFonts w:ascii="仿宋" w:hAnsi="仿宋" w:eastAsia="仿宋"/>
          <w:sz w:val="32"/>
        </w:rPr>
        <w:t>其尽快进行改造并逐一</w:t>
      </w:r>
      <w:r>
        <w:rPr>
          <w:rFonts w:hint="eastAsia" w:ascii="仿宋" w:hAnsi="仿宋" w:eastAsia="仿宋"/>
          <w:sz w:val="32"/>
        </w:rPr>
        <w:t>核实</w:t>
      </w:r>
      <w:r>
        <w:rPr>
          <w:rFonts w:ascii="仿宋" w:hAnsi="仿宋" w:eastAsia="仿宋"/>
          <w:sz w:val="32"/>
        </w:rPr>
        <w:t>其具体情况</w:t>
      </w:r>
      <w:r>
        <w:rPr>
          <w:rFonts w:hint="eastAsia" w:ascii="仿宋" w:hAnsi="仿宋" w:eastAsia="仿宋"/>
          <w:sz w:val="32"/>
        </w:rPr>
        <w:t>，</w:t>
      </w:r>
      <w:r>
        <w:rPr>
          <w:rFonts w:ascii="仿宋" w:hAnsi="仿宋" w:eastAsia="仿宋"/>
          <w:sz w:val="32"/>
        </w:rPr>
        <w:t>现已完成改造7</w:t>
      </w:r>
      <w:r>
        <w:rPr>
          <w:rFonts w:hint="eastAsia" w:ascii="仿宋" w:hAnsi="仿宋" w:eastAsia="仿宋"/>
          <w:sz w:val="32"/>
        </w:rPr>
        <w:t>座</w:t>
      </w:r>
      <w:r>
        <w:rPr>
          <w:rFonts w:ascii="仿宋" w:hAnsi="仿宋" w:eastAsia="仿宋"/>
          <w:sz w:val="32"/>
        </w:rPr>
        <w:t>加油站</w:t>
      </w:r>
      <w:r>
        <w:rPr>
          <w:rFonts w:hint="eastAsia" w:ascii="仿宋" w:hAnsi="仿宋" w:eastAsia="仿宋"/>
          <w:sz w:val="32"/>
        </w:rPr>
        <w:t>（叶县润田</w:t>
      </w:r>
      <w:r>
        <w:rPr>
          <w:rFonts w:ascii="仿宋" w:hAnsi="仿宋" w:eastAsia="仿宋"/>
          <w:sz w:val="32"/>
        </w:rPr>
        <w:t>加油站、</w:t>
      </w:r>
      <w:r>
        <w:rPr>
          <w:rFonts w:hint="eastAsia" w:ascii="仿宋" w:hAnsi="仿宋" w:eastAsia="仿宋"/>
          <w:sz w:val="32"/>
        </w:rPr>
        <w:t>叶县万隆新能源有限公司</w:t>
      </w:r>
      <w:r>
        <w:rPr>
          <w:rFonts w:ascii="仿宋" w:hAnsi="仿宋" w:eastAsia="仿宋"/>
          <w:sz w:val="32"/>
        </w:rPr>
        <w:t>、舞钢市洁能创展车用燃气有限公司建设路加油加气站、鲁山县宏发加油站、鲁山县中原加油站、鲁山县鸿雁沟加油站、鲁山县金</w:t>
      </w:r>
      <w:r>
        <w:rPr>
          <w:rFonts w:hint="eastAsia" w:ascii="仿宋" w:hAnsi="仿宋" w:eastAsia="仿宋"/>
          <w:sz w:val="32"/>
        </w:rPr>
        <w:t>诚加油站），其余3</w:t>
      </w:r>
      <w:r>
        <w:rPr>
          <w:rFonts w:ascii="仿宋" w:hAnsi="仿宋" w:eastAsia="仿宋"/>
          <w:sz w:val="32"/>
        </w:rPr>
        <w:t>1</w:t>
      </w:r>
      <w:r>
        <w:rPr>
          <w:rFonts w:hint="eastAsia" w:ascii="仿宋" w:hAnsi="仿宋" w:eastAsia="仿宋"/>
          <w:sz w:val="32"/>
        </w:rPr>
        <w:t>座</w:t>
      </w:r>
      <w:r>
        <w:rPr>
          <w:rFonts w:ascii="仿宋" w:hAnsi="仿宋" w:eastAsia="仿宋"/>
          <w:sz w:val="32"/>
        </w:rPr>
        <w:t>加油站</w:t>
      </w:r>
      <w:r>
        <w:rPr>
          <w:rFonts w:hint="eastAsia" w:ascii="仿宋" w:hAnsi="仿宋" w:eastAsia="仿宋"/>
          <w:sz w:val="32"/>
        </w:rPr>
        <w:t>由于证照不全、土地手续不完善、无成品油经营许可证等原因现均已停业</w:t>
      </w:r>
      <w:r>
        <w:rPr>
          <w:rFonts w:ascii="仿宋" w:hAnsi="仿宋" w:eastAsia="仿宋"/>
          <w:sz w:val="32"/>
        </w:rPr>
        <w:t>，</w:t>
      </w:r>
      <w:r>
        <w:rPr>
          <w:rFonts w:hint="eastAsia" w:ascii="仿宋" w:hAnsi="仿宋" w:eastAsia="仿宋"/>
          <w:sz w:val="32"/>
        </w:rPr>
        <w:t>相关</w:t>
      </w:r>
      <w:r>
        <w:rPr>
          <w:rFonts w:ascii="仿宋" w:hAnsi="仿宋" w:eastAsia="仿宋"/>
          <w:sz w:val="32"/>
        </w:rPr>
        <w:t>证</w:t>
      </w:r>
      <w:r>
        <w:rPr>
          <w:rFonts w:hint="eastAsia" w:ascii="仿宋" w:hAnsi="仿宋" w:eastAsia="仿宋"/>
          <w:sz w:val="32"/>
        </w:rPr>
        <w:t>照是否能够</w:t>
      </w:r>
      <w:r>
        <w:rPr>
          <w:rFonts w:ascii="仿宋" w:hAnsi="仿宋" w:eastAsia="仿宋"/>
          <w:sz w:val="32"/>
        </w:rPr>
        <w:t>办理尚未可知，</w:t>
      </w:r>
      <w:r>
        <w:rPr>
          <w:rFonts w:hint="eastAsia" w:ascii="仿宋" w:hAnsi="仿宋" w:eastAsia="仿宋"/>
          <w:sz w:val="32"/>
        </w:rPr>
        <w:t>因此，</w:t>
      </w:r>
      <w:r>
        <w:rPr>
          <w:rFonts w:ascii="仿宋" w:hAnsi="仿宋" w:eastAsia="仿宋"/>
          <w:sz w:val="32"/>
        </w:rPr>
        <w:t>此类加油站无意投入资金进行防渗改造，</w:t>
      </w:r>
      <w:r>
        <w:rPr>
          <w:rFonts w:hint="eastAsia" w:ascii="仿宋" w:hAnsi="仿宋" w:eastAsia="仿宋"/>
          <w:sz w:val="32"/>
        </w:rPr>
        <w:t>下一步我们将</w:t>
      </w:r>
      <w:r>
        <w:rPr>
          <w:rFonts w:ascii="仿宋" w:hAnsi="仿宋" w:eastAsia="仿宋"/>
          <w:sz w:val="32"/>
        </w:rPr>
        <w:t>严格按照</w:t>
      </w:r>
      <w:r>
        <w:rPr>
          <w:rFonts w:hint="eastAsia" w:ascii="仿宋" w:hAnsi="仿宋" w:eastAsia="仿宋"/>
          <w:sz w:val="32"/>
        </w:rPr>
        <w:t>市</w:t>
      </w:r>
      <w:r>
        <w:rPr>
          <w:rFonts w:ascii="仿宋" w:hAnsi="仿宋" w:eastAsia="仿宋"/>
          <w:sz w:val="32"/>
        </w:rPr>
        <w:t>大气办要求</w:t>
      </w:r>
      <w:r>
        <w:rPr>
          <w:rFonts w:hint="eastAsia" w:ascii="仿宋" w:hAnsi="仿宋" w:eastAsia="仿宋"/>
          <w:sz w:val="32"/>
        </w:rPr>
        <w:t>，</w:t>
      </w:r>
      <w:r>
        <w:rPr>
          <w:rFonts w:ascii="仿宋" w:hAnsi="仿宋" w:eastAsia="仿宋"/>
          <w:sz w:val="32"/>
        </w:rPr>
        <w:t>督促县区安监部门加强日常安全</w:t>
      </w:r>
      <w:r>
        <w:rPr>
          <w:rFonts w:hint="eastAsia" w:ascii="仿宋" w:hAnsi="仿宋" w:eastAsia="仿宋"/>
          <w:sz w:val="32"/>
        </w:rPr>
        <w:t>监管</w:t>
      </w:r>
      <w:r>
        <w:rPr>
          <w:rFonts w:ascii="仿宋" w:hAnsi="仿宋" w:eastAsia="仿宋"/>
          <w:sz w:val="32"/>
        </w:rPr>
        <w:t>，</w:t>
      </w:r>
      <w:r>
        <w:rPr>
          <w:rFonts w:hint="eastAsia" w:ascii="仿宋" w:hAnsi="仿宋" w:eastAsia="仿宋"/>
          <w:sz w:val="32"/>
        </w:rPr>
        <w:t>禁止</w:t>
      </w:r>
      <w:r>
        <w:rPr>
          <w:rFonts w:ascii="仿宋" w:hAnsi="仿宋" w:eastAsia="仿宋"/>
          <w:sz w:val="32"/>
        </w:rPr>
        <w:t>在改造</w:t>
      </w:r>
      <w:r>
        <w:rPr>
          <w:rFonts w:hint="eastAsia" w:ascii="仿宋" w:hAnsi="仿宋" w:eastAsia="仿宋"/>
          <w:sz w:val="32"/>
        </w:rPr>
        <w:t>完成</w:t>
      </w:r>
      <w:r>
        <w:rPr>
          <w:rFonts w:ascii="仿宋" w:hAnsi="仿宋" w:eastAsia="仿宋"/>
          <w:sz w:val="32"/>
        </w:rPr>
        <w:t>前</w:t>
      </w:r>
      <w:r>
        <w:rPr>
          <w:rFonts w:hint="eastAsia" w:ascii="仿宋" w:hAnsi="仿宋" w:eastAsia="仿宋"/>
          <w:sz w:val="32"/>
        </w:rPr>
        <w:t>从事</w:t>
      </w:r>
      <w:r>
        <w:rPr>
          <w:rFonts w:ascii="仿宋" w:hAnsi="仿宋" w:eastAsia="仿宋"/>
          <w:sz w:val="32"/>
        </w:rPr>
        <w:t>一切经营活动</w:t>
      </w:r>
      <w:r>
        <w:rPr>
          <w:rFonts w:hint="eastAsia" w:ascii="仿宋" w:hAnsi="仿宋" w:eastAsia="仿宋"/>
          <w:sz w:val="32"/>
        </w:rPr>
        <w:t>；对于巡察组</w:t>
      </w:r>
      <w:r>
        <w:rPr>
          <w:rFonts w:ascii="仿宋" w:hAnsi="仿宋" w:eastAsia="仿宋"/>
          <w:sz w:val="32"/>
        </w:rPr>
        <w:t>进驻</w:t>
      </w:r>
      <w:r>
        <w:rPr>
          <w:rFonts w:hint="eastAsia" w:ascii="仿宋" w:hAnsi="仿宋" w:eastAsia="仿宋"/>
          <w:sz w:val="32"/>
        </w:rPr>
        <w:t>时正在改造的19座</w:t>
      </w:r>
      <w:r>
        <w:rPr>
          <w:rFonts w:ascii="仿宋" w:hAnsi="仿宋" w:eastAsia="仿宋"/>
          <w:sz w:val="32"/>
        </w:rPr>
        <w:t>加油站</w:t>
      </w:r>
      <w:r>
        <w:rPr>
          <w:rFonts w:hint="eastAsia" w:ascii="仿宋" w:hAnsi="仿宋" w:eastAsia="仿宋"/>
          <w:sz w:val="32"/>
        </w:rPr>
        <w:t>，</w:t>
      </w:r>
      <w:r>
        <w:rPr>
          <w:rFonts w:hint="eastAsia" w:ascii="仿宋" w:hAnsi="仿宋" w:eastAsia="仿宋"/>
          <w:sz w:val="32"/>
          <w:lang w:eastAsia="zh-CN"/>
        </w:rPr>
        <w:t>已于</w:t>
      </w:r>
      <w:r>
        <w:rPr>
          <w:rFonts w:hint="eastAsia" w:ascii="仿宋" w:hAnsi="仿宋" w:eastAsia="仿宋"/>
          <w:sz w:val="32"/>
          <w:lang w:val="en-US" w:eastAsia="zh-CN"/>
        </w:rPr>
        <w:t xml:space="preserve">2019年6月全部完成改造。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bCs/>
          <w:kern w:val="0"/>
          <w:sz w:val="32"/>
          <w:szCs w:val="32"/>
        </w:rPr>
      </w:pPr>
      <w:r>
        <w:rPr>
          <w:rFonts w:hint="eastAsia" w:ascii="黑体" w:hAnsi="黑体" w:eastAsia="黑体" w:cs="黑体"/>
          <w:sz w:val="32"/>
          <w:szCs w:val="32"/>
        </w:rPr>
        <w:t>反馈问题</w:t>
      </w:r>
      <w:r>
        <w:rPr>
          <w:rFonts w:hint="eastAsia" w:ascii="黑体" w:hAnsi="黑体" w:eastAsia="黑体" w:cs="黑体"/>
          <w:sz w:val="32"/>
          <w:szCs w:val="32"/>
          <w:lang w:eastAsia="zh-CN"/>
        </w:rPr>
        <w:t>九</w:t>
      </w:r>
      <w:r>
        <w:rPr>
          <w:rFonts w:hint="eastAsia" w:ascii="黑体" w:hAnsi="黑体" w:eastAsia="黑体" w:cs="黑体"/>
          <w:sz w:val="32"/>
          <w:szCs w:val="32"/>
        </w:rPr>
        <w:t>：</w:t>
      </w:r>
      <w:r>
        <w:rPr>
          <w:rFonts w:hint="eastAsia" w:ascii="黑体" w:hAnsi="黑体" w:eastAsia="黑体" w:cs="黑体"/>
          <w:bCs/>
          <w:kern w:val="0"/>
          <w:sz w:val="32"/>
          <w:szCs w:val="32"/>
        </w:rPr>
        <w:t>个别尾矿库治理成效与实际不符。</w:t>
      </w:r>
      <w:r>
        <w:rPr>
          <w:rFonts w:hint="eastAsia" w:ascii="仿宋" w:hAnsi="仿宋" w:eastAsia="仿宋"/>
          <w:sz w:val="32"/>
          <w:szCs w:val="32"/>
        </w:rPr>
        <w:t>具体内容：</w:t>
      </w:r>
      <w:r>
        <w:rPr>
          <w:rFonts w:hint="eastAsia" w:ascii="仿宋" w:hAnsi="仿宋" w:eastAsia="仿宋" w:cs="宋体"/>
          <w:kern w:val="0"/>
          <w:sz w:val="32"/>
          <w:szCs w:val="32"/>
        </w:rPr>
        <w:t>据市安监局“尾矿库治理汇报材料”显示：舞钢中加矿业李家沟尾矿库已经闭库不再使用，并采取覆土植树进行生态修复。但巡察组实地查看发现，李家沟尾矿库闭库后没有在表面覆土就直接种植树木，目前所种树木已大面积死亡，根本起不到生态修复的作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0"/>
          <w:szCs w:val="30"/>
        </w:rPr>
      </w:pPr>
      <w:r>
        <w:rPr>
          <w:rFonts w:hint="eastAsia" w:ascii="楷体_GB2312" w:hAnsi="仿宋" w:eastAsia="楷体_GB2312" w:cs="宋体"/>
          <w:kern w:val="0"/>
          <w:sz w:val="32"/>
          <w:szCs w:val="32"/>
        </w:rPr>
        <w:t>整改情况：</w:t>
      </w:r>
      <w:r>
        <w:rPr>
          <w:rFonts w:hint="eastAsia" w:ascii="仿宋" w:hAnsi="仿宋" w:eastAsia="仿宋" w:cs="仿宋"/>
          <w:sz w:val="30"/>
          <w:szCs w:val="30"/>
        </w:rPr>
        <w:t>市安监局于2018年10月18日对舞钢中加矿业发展有限公司下达了责任限期整改指令书（平安监管一责改</w:t>
      </w:r>
      <w:r>
        <w:rPr>
          <w:rFonts w:hint="eastAsia" w:ascii="仿宋" w:hAnsi="仿宋" w:eastAsia="仿宋"/>
          <w:sz w:val="32"/>
          <w:szCs w:val="32"/>
        </w:rPr>
        <w:t>〔2018〕</w:t>
      </w:r>
      <w:r>
        <w:rPr>
          <w:rFonts w:hint="eastAsia" w:ascii="仿宋" w:hAnsi="仿宋" w:eastAsia="仿宋" w:cs="仿宋"/>
          <w:sz w:val="30"/>
          <w:szCs w:val="30"/>
        </w:rPr>
        <w:t>25号），要求舞钢中加矿业发展有限公司按环保要求对李家沟尾矿库裸露矿渣进行覆土植草。舞钢中加矿业发展有限公司按整改指令要求，制定了整改方案，组织人力物力对李家沟尾矿库进行了覆土植草，并于2018年12月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bCs/>
          <w:kern w:val="0"/>
          <w:sz w:val="32"/>
          <w:szCs w:val="32"/>
        </w:rPr>
      </w:pPr>
      <w:r>
        <w:rPr>
          <w:rFonts w:hint="eastAsia" w:ascii="黑体" w:hAnsi="黑体" w:eastAsia="黑体" w:cs="黑体"/>
          <w:sz w:val="32"/>
          <w:szCs w:val="32"/>
        </w:rPr>
        <w:t>反馈问题十：</w:t>
      </w:r>
      <w:r>
        <w:rPr>
          <w:rFonts w:hint="eastAsia" w:ascii="黑体" w:hAnsi="黑体" w:eastAsia="黑体" w:cs="黑体"/>
          <w:bCs/>
          <w:kern w:val="0"/>
          <w:sz w:val="32"/>
          <w:szCs w:val="32"/>
        </w:rPr>
        <w:t>底数掌握不够详实。</w:t>
      </w:r>
      <w:r>
        <w:rPr>
          <w:rFonts w:hint="eastAsia" w:ascii="仿宋" w:hAnsi="仿宋" w:eastAsia="仿宋"/>
          <w:sz w:val="32"/>
          <w:szCs w:val="32"/>
        </w:rPr>
        <w:t>具体内容：</w:t>
      </w:r>
      <w:r>
        <w:rPr>
          <w:rFonts w:hint="eastAsia" w:ascii="仿宋" w:hAnsi="仿宋" w:eastAsia="仿宋" w:cs="宋体"/>
          <w:kern w:val="0"/>
          <w:sz w:val="32"/>
          <w:szCs w:val="32"/>
        </w:rPr>
        <w:t>按照《平顶山市水污染防治攻坚战2017年度实施方案》（平攻坚办〔2017〕80号）、《平顶山市环境污染防治攻坚战领导小组办公室关于加快推进加油站地下油罐防渗改造工作的通知》（平攻坚办〔2017〕108号）要求，市安监局在“加油站地下油罐防渗”改造工作中，负责“设计改变加油站平面设置、增大储量、改变储存种类项目的安全设施‘三同时工作’”。但市安监局在向巡察组提供全市办理有安全生产经营许可证的加油站总数及改造中需要进行安全设施“三同时”工作的加油站数量等重要数据时，经过三次才将数字搞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楷体_GB2312" w:hAnsi="仿宋" w:eastAsia="楷体_GB2312" w:cs="宋体"/>
          <w:kern w:val="0"/>
          <w:sz w:val="32"/>
          <w:szCs w:val="32"/>
        </w:rPr>
        <w:t>整改情况：</w:t>
      </w:r>
      <w:r>
        <w:rPr>
          <w:rFonts w:hint="eastAsia" w:ascii="仿宋" w:hAnsi="仿宋" w:eastAsia="仿宋"/>
          <w:sz w:val="32"/>
        </w:rPr>
        <w:t>已经采取</w:t>
      </w:r>
      <w:r>
        <w:rPr>
          <w:rFonts w:ascii="仿宋" w:hAnsi="仿宋" w:eastAsia="仿宋"/>
          <w:sz w:val="32"/>
        </w:rPr>
        <w:t>严格措施</w:t>
      </w:r>
      <w:r>
        <w:rPr>
          <w:rFonts w:hint="eastAsia" w:ascii="仿宋" w:hAnsi="仿宋" w:eastAsia="仿宋"/>
          <w:sz w:val="32"/>
        </w:rPr>
        <w:t>对全市加油站</w:t>
      </w:r>
      <w:r>
        <w:rPr>
          <w:rFonts w:ascii="仿宋" w:hAnsi="仿宋" w:eastAsia="仿宋"/>
          <w:sz w:val="32"/>
        </w:rPr>
        <w:t>行政许可</w:t>
      </w:r>
      <w:r>
        <w:rPr>
          <w:rFonts w:hint="eastAsia" w:ascii="仿宋" w:hAnsi="仿宋" w:eastAsia="仿宋"/>
          <w:sz w:val="32"/>
        </w:rPr>
        <w:t>审批信息</w:t>
      </w:r>
      <w:r>
        <w:rPr>
          <w:rFonts w:ascii="仿宋" w:hAnsi="仿宋" w:eastAsia="仿宋"/>
          <w:sz w:val="32"/>
        </w:rPr>
        <w:t>台账明细</w:t>
      </w:r>
      <w:r>
        <w:rPr>
          <w:rFonts w:hint="eastAsia" w:ascii="仿宋" w:hAnsi="仿宋" w:eastAsia="仿宋"/>
          <w:sz w:val="32"/>
        </w:rPr>
        <w:t>的纸质</w:t>
      </w:r>
      <w:r>
        <w:rPr>
          <w:rFonts w:ascii="仿宋" w:hAnsi="仿宋" w:eastAsia="仿宋"/>
          <w:sz w:val="32"/>
        </w:rPr>
        <w:t>登记</w:t>
      </w:r>
      <w:r>
        <w:rPr>
          <w:rFonts w:hint="eastAsia" w:ascii="仿宋" w:hAnsi="仿宋" w:eastAsia="仿宋"/>
          <w:sz w:val="32"/>
        </w:rPr>
        <w:t>和</w:t>
      </w:r>
      <w:r>
        <w:rPr>
          <w:rFonts w:ascii="仿宋" w:hAnsi="仿宋" w:eastAsia="仿宋"/>
          <w:sz w:val="32"/>
        </w:rPr>
        <w:t>系统录入</w:t>
      </w:r>
      <w:r>
        <w:rPr>
          <w:rFonts w:hint="eastAsia" w:ascii="仿宋" w:hAnsi="仿宋" w:eastAsia="仿宋"/>
          <w:sz w:val="32"/>
        </w:rPr>
        <w:t>，</w:t>
      </w:r>
      <w:r>
        <w:rPr>
          <w:rFonts w:ascii="仿宋" w:hAnsi="仿宋" w:eastAsia="仿宋"/>
          <w:sz w:val="32"/>
        </w:rPr>
        <w:t>做到底数清</w:t>
      </w:r>
      <w:r>
        <w:rPr>
          <w:rFonts w:hint="eastAsia" w:ascii="仿宋" w:hAnsi="仿宋" w:eastAsia="仿宋"/>
          <w:sz w:val="32"/>
        </w:rPr>
        <w:t>。该项问题已</w:t>
      </w:r>
      <w:r>
        <w:rPr>
          <w:rFonts w:hint="eastAsia" w:ascii="仿宋" w:hAnsi="仿宋" w:eastAsia="仿宋"/>
          <w:sz w:val="32"/>
          <w:lang w:eastAsia="zh-CN"/>
        </w:rPr>
        <w:t>于</w:t>
      </w:r>
      <w:r>
        <w:rPr>
          <w:rFonts w:hint="eastAsia" w:ascii="仿宋" w:hAnsi="仿宋" w:eastAsia="仿宋"/>
          <w:sz w:val="32"/>
          <w:lang w:val="en-US" w:eastAsia="zh-CN"/>
        </w:rPr>
        <w:t>2019年2月</w:t>
      </w:r>
      <w:r>
        <w:rPr>
          <w:rFonts w:hint="eastAsia" w:ascii="仿宋" w:hAnsi="仿宋" w:eastAsia="仿宋"/>
          <w:sz w:val="32"/>
        </w:rPr>
        <w:t>整改到位。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bCs/>
          <w:kern w:val="0"/>
          <w:sz w:val="32"/>
          <w:szCs w:val="32"/>
        </w:rPr>
      </w:pPr>
      <w:r>
        <w:rPr>
          <w:rFonts w:hint="eastAsia" w:ascii="黑体" w:hAnsi="黑体" w:eastAsia="黑体" w:cs="黑体"/>
          <w:sz w:val="32"/>
          <w:szCs w:val="32"/>
        </w:rPr>
        <w:t>反馈问题十</w:t>
      </w:r>
      <w:r>
        <w:rPr>
          <w:rFonts w:hint="eastAsia" w:ascii="黑体" w:hAnsi="黑体" w:eastAsia="黑体" w:cs="黑体"/>
          <w:sz w:val="32"/>
          <w:szCs w:val="32"/>
          <w:lang w:eastAsia="zh-CN"/>
        </w:rPr>
        <w:t>一</w:t>
      </w:r>
      <w:r>
        <w:rPr>
          <w:rFonts w:hint="eastAsia" w:ascii="黑体" w:hAnsi="黑体" w:eastAsia="黑体" w:cs="黑体"/>
          <w:sz w:val="32"/>
          <w:szCs w:val="32"/>
        </w:rPr>
        <w:t>：</w:t>
      </w:r>
      <w:r>
        <w:rPr>
          <w:rFonts w:hint="eastAsia" w:ascii="黑体" w:hAnsi="黑体" w:eastAsia="黑体" w:cs="黑体"/>
          <w:bCs/>
          <w:kern w:val="0"/>
          <w:sz w:val="32"/>
          <w:szCs w:val="32"/>
        </w:rPr>
        <w:t>审核把关不够严格。</w:t>
      </w:r>
      <w:r>
        <w:rPr>
          <w:rFonts w:hint="eastAsia" w:ascii="仿宋" w:hAnsi="仿宋" w:eastAsia="仿宋"/>
          <w:sz w:val="32"/>
          <w:szCs w:val="32"/>
        </w:rPr>
        <w:t>具体内容：</w:t>
      </w:r>
      <w:r>
        <w:rPr>
          <w:rFonts w:hint="eastAsia" w:ascii="仿宋" w:hAnsi="仿宋" w:eastAsia="仿宋" w:cs="宋体"/>
          <w:kern w:val="0"/>
          <w:sz w:val="32"/>
          <w:szCs w:val="32"/>
        </w:rPr>
        <w:t>根据《危险化学品建设项目安全监督管理办法》（国家安全生产监督管理总局第45号令）第五章“建设项目安全竣工验收”部分第二十六条之规定，进行“地下油罐防渗”改造的加油站在使用前应组织安全设施竣工验收，验收过程中加油站应提供“建设项目安全验收评价报告”等10项审核资料。巡察组抽查了30个加油站（全部为市安监局负责的需进行安全设施“三同时”的加油站）的安全设施竣工验收资料，其中10家都缺少第十项“为从业人员缴纳工伤保险费的证明材料”，占33.3%。</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楷体_GB2312" w:hAnsi="仿宋" w:eastAsia="楷体_GB2312" w:cs="宋体"/>
          <w:kern w:val="0"/>
          <w:sz w:val="32"/>
          <w:szCs w:val="32"/>
        </w:rPr>
        <w:t>整改情况：</w:t>
      </w:r>
      <w:r>
        <w:rPr>
          <w:rFonts w:hint="eastAsia" w:ascii="仿宋" w:hAnsi="仿宋" w:eastAsia="仿宋"/>
          <w:sz w:val="32"/>
        </w:rPr>
        <w:t>认真按照《安全生产法》、《危险化学品建设项目安全监督管理办法》等相关</w:t>
      </w:r>
      <w:r>
        <w:rPr>
          <w:rFonts w:ascii="仿宋" w:hAnsi="仿宋" w:eastAsia="仿宋"/>
          <w:sz w:val="32"/>
        </w:rPr>
        <w:t>法律法规</w:t>
      </w:r>
      <w:r>
        <w:rPr>
          <w:rFonts w:hint="eastAsia" w:ascii="仿宋" w:hAnsi="仿宋" w:eastAsia="仿宋"/>
          <w:sz w:val="32"/>
        </w:rPr>
        <w:t>有关要求，我们在</w:t>
      </w:r>
      <w:r>
        <w:rPr>
          <w:rFonts w:ascii="仿宋" w:hAnsi="仿宋" w:eastAsia="仿宋"/>
          <w:sz w:val="32"/>
        </w:rPr>
        <w:t>加油站竣工验收活动中</w:t>
      </w:r>
      <w:r>
        <w:rPr>
          <w:rFonts w:hint="eastAsia" w:ascii="仿宋" w:hAnsi="仿宋" w:eastAsia="仿宋"/>
          <w:sz w:val="32"/>
        </w:rPr>
        <w:t>认真履行</w:t>
      </w:r>
      <w:r>
        <w:rPr>
          <w:rFonts w:ascii="仿宋" w:hAnsi="仿宋" w:eastAsia="仿宋"/>
          <w:sz w:val="32"/>
        </w:rPr>
        <w:t>现场</w:t>
      </w:r>
      <w:r>
        <w:rPr>
          <w:rFonts w:hint="eastAsia" w:ascii="仿宋" w:hAnsi="仿宋" w:eastAsia="仿宋"/>
          <w:sz w:val="32"/>
        </w:rPr>
        <w:t>监督核查</w:t>
      </w:r>
      <w:r>
        <w:rPr>
          <w:rFonts w:ascii="仿宋" w:hAnsi="仿宋" w:eastAsia="仿宋"/>
          <w:sz w:val="32"/>
        </w:rPr>
        <w:t>职责</w:t>
      </w:r>
      <w:r>
        <w:rPr>
          <w:rFonts w:hint="eastAsia" w:ascii="仿宋" w:hAnsi="仿宋" w:eastAsia="仿宋"/>
          <w:sz w:val="32"/>
        </w:rPr>
        <w:t>并将材料逐一对照</w:t>
      </w:r>
      <w:r>
        <w:rPr>
          <w:rFonts w:ascii="仿宋" w:hAnsi="仿宋" w:eastAsia="仿宋"/>
          <w:sz w:val="32"/>
        </w:rPr>
        <w:t>核</w:t>
      </w:r>
      <w:r>
        <w:rPr>
          <w:rFonts w:hint="eastAsia" w:ascii="仿宋" w:hAnsi="仿宋" w:eastAsia="仿宋"/>
          <w:sz w:val="32"/>
        </w:rPr>
        <w:t>实，</w:t>
      </w:r>
      <w:r>
        <w:rPr>
          <w:rFonts w:ascii="仿宋" w:hAnsi="仿宋" w:eastAsia="仿宋"/>
          <w:sz w:val="32"/>
        </w:rPr>
        <w:t>对</w:t>
      </w:r>
      <w:r>
        <w:rPr>
          <w:rFonts w:hint="eastAsia" w:ascii="仿宋" w:hAnsi="仿宋" w:eastAsia="仿宋"/>
          <w:sz w:val="32"/>
        </w:rPr>
        <w:t>已取得工商</w:t>
      </w:r>
      <w:r>
        <w:rPr>
          <w:rFonts w:ascii="仿宋" w:hAnsi="仿宋" w:eastAsia="仿宋"/>
          <w:sz w:val="32"/>
        </w:rPr>
        <w:t>营业执照的</w:t>
      </w:r>
      <w:r>
        <w:rPr>
          <w:rFonts w:hint="eastAsia" w:ascii="仿宋" w:hAnsi="仿宋" w:eastAsia="仿宋"/>
          <w:sz w:val="32"/>
        </w:rPr>
        <w:t>加油站</w:t>
      </w:r>
      <w:r>
        <w:rPr>
          <w:rFonts w:ascii="仿宋" w:hAnsi="仿宋" w:eastAsia="仿宋"/>
          <w:sz w:val="32"/>
        </w:rPr>
        <w:t>严格要求</w:t>
      </w:r>
      <w:r>
        <w:rPr>
          <w:rFonts w:hint="eastAsia" w:ascii="仿宋" w:hAnsi="仿宋" w:eastAsia="仿宋"/>
          <w:sz w:val="32"/>
        </w:rPr>
        <w:t>为员工</w:t>
      </w:r>
      <w:r>
        <w:rPr>
          <w:rFonts w:ascii="仿宋" w:hAnsi="仿宋" w:eastAsia="仿宋"/>
          <w:sz w:val="32"/>
        </w:rPr>
        <w:t>办理工伤保险</w:t>
      </w:r>
      <w:r>
        <w:rPr>
          <w:rFonts w:hint="eastAsia" w:ascii="仿宋" w:hAnsi="仿宋" w:eastAsia="仿宋"/>
          <w:sz w:val="32"/>
        </w:rPr>
        <w:t>，</w:t>
      </w:r>
      <w:r>
        <w:rPr>
          <w:rFonts w:ascii="仿宋" w:hAnsi="仿宋" w:eastAsia="仿宋"/>
          <w:sz w:val="32"/>
        </w:rPr>
        <w:t>对未取得</w:t>
      </w:r>
      <w:r>
        <w:rPr>
          <w:rFonts w:hint="eastAsia" w:ascii="仿宋" w:hAnsi="仿宋" w:eastAsia="仿宋"/>
          <w:sz w:val="32"/>
        </w:rPr>
        <w:t>工商</w:t>
      </w:r>
      <w:r>
        <w:rPr>
          <w:rFonts w:ascii="仿宋" w:hAnsi="仿宋" w:eastAsia="仿宋"/>
          <w:sz w:val="32"/>
        </w:rPr>
        <w:t>营业执照的新建加油站要求其</w:t>
      </w:r>
      <w:r>
        <w:rPr>
          <w:rFonts w:hint="eastAsia" w:ascii="仿宋" w:hAnsi="仿宋" w:eastAsia="仿宋"/>
          <w:sz w:val="32"/>
        </w:rPr>
        <w:t>提供为员工</w:t>
      </w:r>
      <w:r>
        <w:rPr>
          <w:rFonts w:ascii="仿宋" w:hAnsi="仿宋" w:eastAsia="仿宋"/>
          <w:sz w:val="32"/>
        </w:rPr>
        <w:t>办理工伤保险</w:t>
      </w:r>
      <w:r>
        <w:rPr>
          <w:rFonts w:hint="eastAsia" w:ascii="仿宋" w:hAnsi="仿宋" w:eastAsia="仿宋"/>
          <w:sz w:val="32"/>
        </w:rPr>
        <w:t>的承诺</w:t>
      </w:r>
      <w:r>
        <w:rPr>
          <w:rFonts w:ascii="仿宋" w:hAnsi="仿宋" w:eastAsia="仿宋"/>
          <w:sz w:val="32"/>
        </w:rPr>
        <w:t>书，</w:t>
      </w:r>
      <w:r>
        <w:rPr>
          <w:rFonts w:hint="eastAsia" w:ascii="仿宋" w:hAnsi="仿宋" w:eastAsia="仿宋"/>
          <w:sz w:val="32"/>
        </w:rPr>
        <w:t>待</w:t>
      </w:r>
      <w:r>
        <w:rPr>
          <w:rFonts w:ascii="仿宋" w:hAnsi="仿宋" w:eastAsia="仿宋"/>
          <w:sz w:val="32"/>
        </w:rPr>
        <w:t>取得</w:t>
      </w:r>
      <w:r>
        <w:rPr>
          <w:rFonts w:hint="eastAsia" w:ascii="仿宋" w:hAnsi="仿宋" w:eastAsia="仿宋"/>
          <w:sz w:val="32"/>
        </w:rPr>
        <w:t>工商</w:t>
      </w:r>
      <w:r>
        <w:rPr>
          <w:rFonts w:ascii="仿宋" w:hAnsi="仿宋" w:eastAsia="仿宋"/>
          <w:sz w:val="32"/>
        </w:rPr>
        <w:t>营业执照后</w:t>
      </w:r>
      <w:r>
        <w:rPr>
          <w:rFonts w:hint="eastAsia" w:ascii="仿宋" w:hAnsi="仿宋" w:eastAsia="仿宋"/>
          <w:sz w:val="32"/>
        </w:rPr>
        <w:t>立即为</w:t>
      </w:r>
      <w:r>
        <w:rPr>
          <w:rFonts w:ascii="仿宋" w:hAnsi="仿宋" w:eastAsia="仿宋"/>
          <w:sz w:val="32"/>
        </w:rPr>
        <w:t>员工办理工伤保险并将</w:t>
      </w:r>
      <w:r>
        <w:rPr>
          <w:rFonts w:hint="eastAsia" w:ascii="仿宋" w:hAnsi="仿宋" w:eastAsia="仿宋"/>
          <w:sz w:val="32"/>
        </w:rPr>
        <w:t>有关</w:t>
      </w:r>
      <w:r>
        <w:rPr>
          <w:rFonts w:ascii="仿宋" w:hAnsi="仿宋" w:eastAsia="仿宋"/>
          <w:sz w:val="32"/>
        </w:rPr>
        <w:t>材料</w:t>
      </w:r>
      <w:r>
        <w:rPr>
          <w:rFonts w:hint="eastAsia" w:ascii="仿宋" w:hAnsi="仿宋" w:eastAsia="仿宋"/>
          <w:sz w:val="32"/>
        </w:rPr>
        <w:t>报至</w:t>
      </w:r>
      <w:r>
        <w:rPr>
          <w:rFonts w:ascii="仿宋" w:hAnsi="仿宋" w:eastAsia="仿宋"/>
          <w:sz w:val="32"/>
        </w:rPr>
        <w:t>我</w:t>
      </w:r>
      <w:r>
        <w:rPr>
          <w:rFonts w:hint="eastAsia" w:ascii="仿宋" w:hAnsi="仿宋" w:eastAsia="仿宋"/>
          <w:sz w:val="32"/>
        </w:rPr>
        <w:t>局</w:t>
      </w:r>
      <w:r>
        <w:rPr>
          <w:rFonts w:ascii="仿宋" w:hAnsi="仿宋" w:eastAsia="仿宋"/>
          <w:sz w:val="32"/>
        </w:rPr>
        <w:t>归档。</w:t>
      </w:r>
      <w:r>
        <w:rPr>
          <w:rFonts w:hint="eastAsia" w:ascii="仿宋" w:hAnsi="仿宋" w:eastAsia="仿宋"/>
          <w:sz w:val="32"/>
        </w:rPr>
        <w:t>该项问题已</w:t>
      </w:r>
      <w:r>
        <w:rPr>
          <w:rFonts w:hint="eastAsia" w:ascii="仿宋" w:hAnsi="仿宋" w:eastAsia="仿宋"/>
          <w:sz w:val="32"/>
          <w:lang w:eastAsia="zh-CN"/>
        </w:rPr>
        <w:t>于</w:t>
      </w:r>
      <w:r>
        <w:rPr>
          <w:rFonts w:hint="eastAsia" w:ascii="仿宋" w:hAnsi="仿宋" w:eastAsia="仿宋"/>
          <w:sz w:val="32"/>
          <w:lang w:val="en-US" w:eastAsia="zh-CN"/>
        </w:rPr>
        <w:t>2019年2月</w:t>
      </w:r>
      <w:r>
        <w:rPr>
          <w:rFonts w:hint="eastAsia" w:ascii="仿宋" w:hAnsi="仿宋" w:eastAsia="仿宋"/>
          <w:sz w:val="32"/>
        </w:rPr>
        <w:t>整改到位。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bCs/>
          <w:kern w:val="0"/>
          <w:sz w:val="32"/>
          <w:szCs w:val="32"/>
        </w:rPr>
      </w:pPr>
      <w:r>
        <w:rPr>
          <w:rFonts w:hint="eastAsia" w:ascii="黑体" w:hAnsi="黑体" w:eastAsia="黑体" w:cs="黑体"/>
          <w:sz w:val="32"/>
          <w:szCs w:val="32"/>
        </w:rPr>
        <w:t>反馈问题十</w:t>
      </w: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bCs/>
          <w:kern w:val="0"/>
          <w:sz w:val="32"/>
          <w:szCs w:val="32"/>
        </w:rPr>
        <w:t>对洁净型煤销售监督举报工作疏于管理。</w:t>
      </w:r>
      <w:r>
        <w:rPr>
          <w:rFonts w:hint="eastAsia" w:ascii="仿宋" w:hAnsi="仿宋" w:eastAsia="仿宋"/>
          <w:sz w:val="32"/>
          <w:szCs w:val="32"/>
        </w:rPr>
        <w:t>具体内容：</w:t>
      </w:r>
      <w:r>
        <w:rPr>
          <w:rFonts w:hint="eastAsia" w:ascii="仿宋" w:hAnsi="仿宋" w:eastAsia="仿宋" w:cs="宋体"/>
          <w:kern w:val="0"/>
          <w:sz w:val="32"/>
          <w:szCs w:val="32"/>
        </w:rPr>
        <w:t>市安监局按照上级精神，虽要求各县（市、区）设立了洁净型煤销售监督电话，却对监督举报工作具体开展情况没有及时跟进督导，致使个别县区销售监督电话形同虚设，未能切实发挥作用。巡察组在石龙区延伸了解期间，现场拨打区安监局在洁净型煤配送网点张贴的监督举报电话，石龙区安监局工作人员接听电话后表示“不知道这个电话是洁净型煤销售监督电话”。在巡察组人员说要反映问题时，该工作人员让与这项工作具体负责人联系。在石龙区安监局进一步了解发现，该单位没有举报电话接听及处理情况记录。巡察组在郏县实地查看发现，该县洁净型煤工作由工商局与煤炭局共同配合开展，郏县煤炭局在各配送网点门口设置有监督举报牌，据煤炭局相关负责人称“上面的电话是县工商局提供的监督举报电话”，但巡察组工作人员现场拨打该电话时却是郏县工商局办公室的电话，接线人员又向巡察组提供了散烧办电话，而后巡察组工作人员2次拨打散烧办电话一直无人接听，也始终未接到回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楷体_GB2312" w:hAnsi="仿宋" w:eastAsia="楷体_GB2312" w:cs="宋体"/>
          <w:kern w:val="0"/>
          <w:sz w:val="32"/>
          <w:szCs w:val="32"/>
        </w:rPr>
        <w:t>整改情况：</w:t>
      </w:r>
      <w:r>
        <w:rPr>
          <w:rFonts w:hint="eastAsia" w:ascii="仿宋" w:hAnsi="仿宋" w:eastAsia="仿宋"/>
          <w:sz w:val="32"/>
          <w:szCs w:val="32"/>
        </w:rPr>
        <w:t>督促各县（市、区）洁净型煤管理部门严格落实值班制度，完善规范监督电话，建立值班举报台账。石龙区和郏县已经完善规范监督举报电话。</w:t>
      </w:r>
      <w:r>
        <w:rPr>
          <w:rFonts w:hint="eastAsia" w:ascii="仿宋" w:hAnsi="仿宋" w:eastAsia="仿宋"/>
          <w:sz w:val="32"/>
        </w:rPr>
        <w:t>该项问题已</w:t>
      </w:r>
      <w:r>
        <w:rPr>
          <w:rFonts w:hint="eastAsia" w:ascii="仿宋" w:hAnsi="仿宋" w:eastAsia="仿宋"/>
          <w:sz w:val="32"/>
          <w:lang w:eastAsia="zh-CN"/>
        </w:rPr>
        <w:t>于</w:t>
      </w:r>
      <w:r>
        <w:rPr>
          <w:rFonts w:hint="eastAsia" w:ascii="仿宋" w:hAnsi="仿宋" w:eastAsia="仿宋"/>
          <w:sz w:val="32"/>
          <w:lang w:val="en-US" w:eastAsia="zh-CN"/>
        </w:rPr>
        <w:t>2019年2月</w:t>
      </w:r>
      <w:r>
        <w:rPr>
          <w:rFonts w:hint="eastAsia" w:ascii="仿宋" w:hAnsi="仿宋" w:eastAsia="仿宋"/>
          <w:sz w:val="32"/>
        </w:rPr>
        <w:t>整改到位。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bCs/>
          <w:kern w:val="0"/>
          <w:sz w:val="32"/>
          <w:szCs w:val="32"/>
        </w:rPr>
      </w:pPr>
      <w:r>
        <w:rPr>
          <w:rFonts w:hint="eastAsia" w:ascii="黑体" w:hAnsi="黑体" w:eastAsia="黑体" w:cs="黑体"/>
          <w:sz w:val="32"/>
          <w:szCs w:val="32"/>
        </w:rPr>
        <w:t>反馈问题十</w:t>
      </w: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bCs/>
          <w:kern w:val="0"/>
          <w:sz w:val="32"/>
          <w:szCs w:val="32"/>
        </w:rPr>
        <w:t>对已发现问题未能督促全面整改。</w:t>
      </w:r>
      <w:r>
        <w:rPr>
          <w:rFonts w:hint="eastAsia" w:ascii="仿宋" w:hAnsi="仿宋" w:eastAsia="仿宋"/>
          <w:sz w:val="32"/>
          <w:szCs w:val="32"/>
        </w:rPr>
        <w:t>具体内容：</w:t>
      </w:r>
      <w:r>
        <w:rPr>
          <w:rFonts w:hint="eastAsia" w:ascii="仿宋" w:hAnsi="仿宋" w:eastAsia="仿宋" w:cs="宋体"/>
          <w:kern w:val="0"/>
          <w:sz w:val="32"/>
          <w:szCs w:val="32"/>
        </w:rPr>
        <w:t>2018年8月份，市安监局曾组织对各县（市、区）洁净型煤能力建设“百日提升”工作开展情况进行现场督导，发现个别配送网点存在灭火器失效、销售台账填写不规范等问题，但市安监局未能深入督促各县（市、区）全面整改，致使同类问题在巡察中又被发现。巡察组实地查看发现，石龙区配送网点、舞钢市洁净煤仓储配送中心、庆凡洁净煤配送网点、叶县洁净煤配送中心均存在灭火器失效情况。</w:t>
      </w:r>
      <w:r>
        <w:rPr>
          <w:rFonts w:hint="eastAsia" w:ascii="仿宋" w:hAnsi="仿宋" w:eastAsia="仿宋" w:cs="宋体"/>
          <w:bCs/>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rPr>
      </w:pPr>
      <w:r>
        <w:rPr>
          <w:rFonts w:hint="eastAsia" w:ascii="楷体_GB2312" w:hAnsi="仿宋" w:eastAsia="楷体_GB2312" w:cs="宋体"/>
          <w:kern w:val="0"/>
          <w:sz w:val="32"/>
          <w:szCs w:val="32"/>
        </w:rPr>
        <w:t>整改情况：</w:t>
      </w:r>
      <w:r>
        <w:rPr>
          <w:rFonts w:hint="eastAsia" w:ascii="仿宋" w:hAnsi="仿宋" w:eastAsia="仿宋"/>
          <w:sz w:val="32"/>
          <w:szCs w:val="32"/>
        </w:rPr>
        <w:t>严格督促各县（市、区）洁净型煤管理部门开展拉网式检查，规范各网点的销售台账，更换失效灭火器。煤炭运营管理科深入各县（市、区）对巡察反馈问题进行全面督导，先后到舞钢市、叶县、郏县、宝丰、石龙区、大有清洁能源有限公司检查整改落实情况，对失效灭火器立即要求进行更换，对记录不规范、物品杂乱等问题，要求高标准整改到位。</w:t>
      </w:r>
      <w:r>
        <w:rPr>
          <w:rFonts w:hint="eastAsia" w:ascii="仿宋" w:hAnsi="仿宋" w:eastAsia="仿宋"/>
          <w:sz w:val="32"/>
        </w:rPr>
        <w:t>该项问题已</w:t>
      </w:r>
      <w:r>
        <w:rPr>
          <w:rFonts w:hint="eastAsia" w:ascii="仿宋" w:hAnsi="仿宋" w:eastAsia="仿宋"/>
          <w:sz w:val="32"/>
          <w:lang w:eastAsia="zh-CN"/>
        </w:rPr>
        <w:t>于</w:t>
      </w:r>
      <w:r>
        <w:rPr>
          <w:rFonts w:hint="eastAsia" w:ascii="仿宋" w:hAnsi="仿宋" w:eastAsia="仿宋"/>
          <w:sz w:val="32"/>
          <w:lang w:val="en-US" w:eastAsia="zh-CN"/>
        </w:rPr>
        <w:t>2019年2月</w:t>
      </w:r>
      <w:r>
        <w:rPr>
          <w:rFonts w:hint="eastAsia" w:ascii="仿宋" w:hAnsi="仿宋" w:eastAsia="仿宋"/>
          <w:sz w:val="32"/>
        </w:rPr>
        <w:t>整改到位。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bCs/>
          <w:kern w:val="0"/>
          <w:sz w:val="32"/>
          <w:szCs w:val="32"/>
        </w:rPr>
      </w:pPr>
      <w:r>
        <w:rPr>
          <w:rFonts w:hint="eastAsia" w:ascii="黑体" w:hAnsi="黑体" w:eastAsia="黑体" w:cs="黑体"/>
          <w:sz w:val="32"/>
          <w:szCs w:val="32"/>
        </w:rPr>
        <w:t>反馈问题十</w:t>
      </w: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bCs/>
          <w:kern w:val="0"/>
          <w:sz w:val="32"/>
          <w:szCs w:val="32"/>
        </w:rPr>
        <w:t>环境污染防治攻坚工作全局意识不够强。</w:t>
      </w:r>
      <w:r>
        <w:rPr>
          <w:rFonts w:hint="eastAsia" w:ascii="仿宋" w:hAnsi="仿宋" w:eastAsia="仿宋"/>
          <w:sz w:val="32"/>
          <w:szCs w:val="32"/>
        </w:rPr>
        <w:t>具体内容：</w:t>
      </w:r>
      <w:r>
        <w:rPr>
          <w:rFonts w:hint="eastAsia" w:ascii="仿宋" w:hAnsi="仿宋" w:eastAsia="仿宋" w:cs="宋体"/>
          <w:kern w:val="0"/>
          <w:sz w:val="32"/>
          <w:szCs w:val="32"/>
        </w:rPr>
        <w:t>在注重尾矿库生产安全的同时，未能兼顾好尾矿库环境污染防治工作，缺乏与环保部门的沟通协调，导致个别尾矿库存在的环境污染问题被长期忽视。巡察组实地查看发现，舞钢中加矿业李家沟尾矿库表面没有采取任何抑尘措施，库内大面积矿渣裸露，遇大风天气易造成周边扬尘污染。鲁山县国瑞实业巨恒三厂尾矿库大面积矿渣裸露，在治理清运过程中扬尘较大，市安监局虽多次到现场督促治理工作，却对尾矿库的扬尘问题未加以重视解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_GB2312" w:hAnsi="仿宋" w:eastAsia="楷体_GB2312" w:cs="宋体"/>
          <w:kern w:val="0"/>
          <w:sz w:val="32"/>
          <w:szCs w:val="32"/>
        </w:rPr>
        <w:t>整改情况：</w:t>
      </w:r>
      <w:r>
        <w:rPr>
          <w:rFonts w:hint="eastAsia" w:ascii="仿宋" w:hAnsi="仿宋" w:eastAsia="仿宋" w:cs="仿宋"/>
          <w:sz w:val="32"/>
          <w:szCs w:val="32"/>
        </w:rPr>
        <w:t>一是强化了尾矿库安全环保措施落实，印发了《关于实行尾矿库安全生产库长制的通知》（平安委办</w:t>
      </w:r>
      <w:r>
        <w:rPr>
          <w:rFonts w:hint="eastAsia" w:ascii="仿宋" w:hAnsi="仿宋" w:eastAsia="仿宋"/>
          <w:sz w:val="32"/>
          <w:szCs w:val="32"/>
        </w:rPr>
        <w:t>〔2018〕</w:t>
      </w:r>
      <w:r>
        <w:rPr>
          <w:rFonts w:hint="eastAsia" w:ascii="仿宋" w:hAnsi="仿宋" w:eastAsia="仿宋" w:cs="仿宋"/>
          <w:sz w:val="32"/>
          <w:szCs w:val="32"/>
        </w:rPr>
        <w:t>57号），按照属地管理的原则，明确了每座尾矿库库长的安全环保职责。二是认真落实《平顶山市人民政府关于印发平顶山市露天矿山综合整治三年行动计划（2018-2020年）实施方案的通知》，牢固树立“绿水青山”就是金山银山的发展理念，增强全局意识、大局意识，强化与环保、国土等部门的沟通协调和联合执法，严格矿山安全生产标准落实，确保露天矿山综合治理成效。</w:t>
      </w:r>
      <w:r>
        <w:rPr>
          <w:rFonts w:hint="eastAsia" w:ascii="仿宋" w:hAnsi="仿宋" w:eastAsia="仿宋"/>
          <w:sz w:val="32"/>
        </w:rPr>
        <w:t>该项问题已</w:t>
      </w:r>
      <w:r>
        <w:rPr>
          <w:rFonts w:hint="eastAsia" w:ascii="仿宋" w:hAnsi="仿宋" w:eastAsia="仿宋"/>
          <w:sz w:val="32"/>
          <w:lang w:eastAsia="zh-CN"/>
        </w:rPr>
        <w:t>于</w:t>
      </w:r>
      <w:r>
        <w:rPr>
          <w:rFonts w:hint="eastAsia" w:ascii="仿宋" w:hAnsi="仿宋" w:eastAsia="仿宋"/>
          <w:sz w:val="32"/>
          <w:lang w:val="en-US" w:eastAsia="zh-CN"/>
        </w:rPr>
        <w:t>2019年2月</w:t>
      </w:r>
      <w:r>
        <w:rPr>
          <w:rFonts w:hint="eastAsia" w:ascii="仿宋" w:hAnsi="仿宋" w:eastAsia="仿宋"/>
          <w:sz w:val="32"/>
        </w:rPr>
        <w:t>整改到位</w:t>
      </w:r>
      <w:r>
        <w:rPr>
          <w:rFonts w:hint="eastAsia" w:ascii="仿宋" w:hAnsi="仿宋" w:eastAsia="仿宋"/>
          <w:sz w:val="32"/>
          <w:lang w:eastAsia="zh-CN"/>
        </w:rPr>
        <w:t>，</w:t>
      </w:r>
      <w:r>
        <w:rPr>
          <w:rFonts w:hint="eastAsia" w:ascii="仿宋" w:hAnsi="仿宋" w:eastAsia="仿宋" w:cs="仿宋"/>
          <w:sz w:val="32"/>
          <w:szCs w:val="32"/>
        </w:rPr>
        <w:t>并将长期坚持。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kinsoku/>
        <w:wordWrap w:val="0"/>
        <w:overflowPunct/>
        <w:topLinePunct w:val="0"/>
        <w:autoSpaceDE/>
        <w:autoSpaceDN/>
        <w:bidi w:val="0"/>
        <w:adjustRightInd/>
        <w:snapToGrid/>
        <w:spacing w:line="60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2020年4月28日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欢迎社会各届对整改情况进行监督。（监督电话：</w:t>
      </w:r>
      <w:r>
        <w:rPr>
          <w:rFonts w:hint="eastAsia" w:ascii="仿宋" w:hAnsi="仿宋" w:eastAsia="仿宋" w:cs="仿宋"/>
          <w:sz w:val="32"/>
          <w:szCs w:val="32"/>
          <w:lang w:val="en-US" w:eastAsia="zh-CN"/>
        </w:rPr>
        <w:t>2993158；电子邮箱：pds2218611@163.com</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rPr>
      </w:pPr>
      <w:bookmarkStart w:id="0" w:name="_GoBack"/>
      <w:bookmarkEnd w:id="0"/>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703876"/>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D0"/>
    <w:rsid w:val="00010919"/>
    <w:rsid w:val="00011D23"/>
    <w:rsid w:val="00050764"/>
    <w:rsid w:val="00065A3D"/>
    <w:rsid w:val="000B47E4"/>
    <w:rsid w:val="000F7D00"/>
    <w:rsid w:val="0012092D"/>
    <w:rsid w:val="00122C73"/>
    <w:rsid w:val="001B583A"/>
    <w:rsid w:val="001F3995"/>
    <w:rsid w:val="00265EF4"/>
    <w:rsid w:val="002A02A3"/>
    <w:rsid w:val="002C2C33"/>
    <w:rsid w:val="002E0E0F"/>
    <w:rsid w:val="002F69EF"/>
    <w:rsid w:val="00326C00"/>
    <w:rsid w:val="003C48B6"/>
    <w:rsid w:val="003E3CB8"/>
    <w:rsid w:val="004222A3"/>
    <w:rsid w:val="00441670"/>
    <w:rsid w:val="00450445"/>
    <w:rsid w:val="00453D35"/>
    <w:rsid w:val="004B39D0"/>
    <w:rsid w:val="004D4739"/>
    <w:rsid w:val="004E182A"/>
    <w:rsid w:val="00513C63"/>
    <w:rsid w:val="005352FA"/>
    <w:rsid w:val="005B223C"/>
    <w:rsid w:val="005F5E62"/>
    <w:rsid w:val="00603975"/>
    <w:rsid w:val="00650D52"/>
    <w:rsid w:val="006727BD"/>
    <w:rsid w:val="007309F0"/>
    <w:rsid w:val="00757214"/>
    <w:rsid w:val="00763932"/>
    <w:rsid w:val="007770A9"/>
    <w:rsid w:val="00785DD8"/>
    <w:rsid w:val="0079691D"/>
    <w:rsid w:val="00796DD1"/>
    <w:rsid w:val="007B14AF"/>
    <w:rsid w:val="007D7E1B"/>
    <w:rsid w:val="007E35B9"/>
    <w:rsid w:val="007F070C"/>
    <w:rsid w:val="00840018"/>
    <w:rsid w:val="0089479C"/>
    <w:rsid w:val="008A198A"/>
    <w:rsid w:val="008C3066"/>
    <w:rsid w:val="008D1EFC"/>
    <w:rsid w:val="008E20D2"/>
    <w:rsid w:val="008F15FF"/>
    <w:rsid w:val="00925760"/>
    <w:rsid w:val="00943689"/>
    <w:rsid w:val="00960300"/>
    <w:rsid w:val="009A492E"/>
    <w:rsid w:val="009B4E28"/>
    <w:rsid w:val="009C256D"/>
    <w:rsid w:val="009C6135"/>
    <w:rsid w:val="00A231A0"/>
    <w:rsid w:val="00A35795"/>
    <w:rsid w:val="00A82920"/>
    <w:rsid w:val="00AC153B"/>
    <w:rsid w:val="00AD496A"/>
    <w:rsid w:val="00AD49D9"/>
    <w:rsid w:val="00AE1042"/>
    <w:rsid w:val="00AE31ED"/>
    <w:rsid w:val="00B02484"/>
    <w:rsid w:val="00B36984"/>
    <w:rsid w:val="00B4630C"/>
    <w:rsid w:val="00B52ACD"/>
    <w:rsid w:val="00B5783D"/>
    <w:rsid w:val="00B61974"/>
    <w:rsid w:val="00B840B7"/>
    <w:rsid w:val="00BC5B87"/>
    <w:rsid w:val="00BF6D84"/>
    <w:rsid w:val="00C0648C"/>
    <w:rsid w:val="00C767BC"/>
    <w:rsid w:val="00C87D81"/>
    <w:rsid w:val="00CA5542"/>
    <w:rsid w:val="00D4012E"/>
    <w:rsid w:val="00D530AD"/>
    <w:rsid w:val="00D66D82"/>
    <w:rsid w:val="00DC1C6C"/>
    <w:rsid w:val="00DF096E"/>
    <w:rsid w:val="00DF09DA"/>
    <w:rsid w:val="00E134C6"/>
    <w:rsid w:val="00E15B2F"/>
    <w:rsid w:val="00E443D5"/>
    <w:rsid w:val="00E90EA0"/>
    <w:rsid w:val="00EF1AE9"/>
    <w:rsid w:val="00F076FB"/>
    <w:rsid w:val="00F4691F"/>
    <w:rsid w:val="00F94F3A"/>
    <w:rsid w:val="00FA38F2"/>
    <w:rsid w:val="016A6FDA"/>
    <w:rsid w:val="07285E2B"/>
    <w:rsid w:val="07E72F0D"/>
    <w:rsid w:val="1AAE57CC"/>
    <w:rsid w:val="1AB54742"/>
    <w:rsid w:val="1C4F1091"/>
    <w:rsid w:val="1EDF45C5"/>
    <w:rsid w:val="20A13C24"/>
    <w:rsid w:val="20A642A0"/>
    <w:rsid w:val="214B0325"/>
    <w:rsid w:val="218D3492"/>
    <w:rsid w:val="23F227CA"/>
    <w:rsid w:val="251D0DD3"/>
    <w:rsid w:val="27B17546"/>
    <w:rsid w:val="2EBD5E6F"/>
    <w:rsid w:val="2EE50AF1"/>
    <w:rsid w:val="30ED4660"/>
    <w:rsid w:val="38A905AA"/>
    <w:rsid w:val="3BAD3A0B"/>
    <w:rsid w:val="3C691D1A"/>
    <w:rsid w:val="3E5677C9"/>
    <w:rsid w:val="43572DDC"/>
    <w:rsid w:val="458A6CEB"/>
    <w:rsid w:val="47F670A3"/>
    <w:rsid w:val="48076001"/>
    <w:rsid w:val="4AEB2EEE"/>
    <w:rsid w:val="562D0548"/>
    <w:rsid w:val="5649355D"/>
    <w:rsid w:val="581868FC"/>
    <w:rsid w:val="5A69027B"/>
    <w:rsid w:val="5EB5136B"/>
    <w:rsid w:val="61B12637"/>
    <w:rsid w:val="6805035E"/>
    <w:rsid w:val="682F5A1B"/>
    <w:rsid w:val="6C201237"/>
    <w:rsid w:val="6D426375"/>
    <w:rsid w:val="70901029"/>
    <w:rsid w:val="79154193"/>
    <w:rsid w:val="7B94183A"/>
    <w:rsid w:val="7CB044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9">
    <w:name w:val="Hyperlink"/>
    <w:basedOn w:val="8"/>
    <w:unhideWhenUsed/>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rFonts w:ascii="Times New Roman" w:hAnsi="Times New Roman" w:eastAsia="宋体" w:cs="Times New Roman"/>
      <w:kern w:val="2"/>
      <w:sz w:val="18"/>
      <w:szCs w:val="18"/>
    </w:rPr>
  </w:style>
  <w:style w:type="character" w:customStyle="1" w:styleId="14">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1287</Words>
  <Characters>7342</Characters>
  <Lines>61</Lines>
  <Paragraphs>17</Paragraphs>
  <TotalTime>0</TotalTime>
  <ScaleCrop>false</ScaleCrop>
  <LinksUpToDate>false</LinksUpToDate>
  <CharactersWithSpaces>8612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2019-02-25T02:37:00Z</dcterms:created>
  <dc:creator>User</dc:creator>
  <cp:lastModifiedBy>Administrator</cp:lastModifiedBy>
  <cp:lastPrinted>2020-04-28T03:54:00Z</cp:lastPrinted>
  <dcterms:modified xsi:type="dcterms:W3CDTF">2020-04-29T07:56:24Z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