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6385"/>
      </w:tblGrid>
      <w:tr w14:paraId="54FB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2507EE9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当事人</w:t>
            </w:r>
          </w:p>
        </w:tc>
        <w:tc>
          <w:tcPr>
            <w:tcW w:w="6385" w:type="dxa"/>
            <w:noWrap w:val="0"/>
            <w:vAlign w:val="center"/>
          </w:tcPr>
          <w:p w14:paraId="0073EAF7">
            <w:pPr>
              <w:jc w:val="center"/>
              <w:rPr>
                <w:rFonts w:hint="eastAsia" w:ascii="仿宋_GB2312" w:hAnsi="仿宋_GB2312" w:eastAsia="仿宋_GB2312" w:cs="仿宋_GB2312"/>
                <w:color w:val="auto"/>
                <w:kern w:val="2"/>
                <w:sz w:val="21"/>
                <w:szCs w:val="24"/>
                <w:lang w:val="en-US" w:eastAsia="zh-CN" w:bidi="ar-SA"/>
              </w:rPr>
            </w:pPr>
            <w:bookmarkStart w:id="0" w:name="_GoBack"/>
            <w:r>
              <w:rPr>
                <w:rFonts w:hint="eastAsia" w:ascii="仿宋_GB2312" w:hAnsi="仿宋_GB2312" w:eastAsia="仿宋_GB2312" w:cs="仿宋_GB2312"/>
                <w:color w:val="auto"/>
                <w:kern w:val="2"/>
                <w:sz w:val="21"/>
                <w:szCs w:val="24"/>
                <w:lang w:val="en-US" w:eastAsia="zh-CN" w:bidi="ar-SA"/>
              </w:rPr>
              <w:t>平顶山天安煤业股份有限公司十二矿</w:t>
            </w:r>
            <w:bookmarkEnd w:id="0"/>
          </w:p>
        </w:tc>
      </w:tr>
      <w:tr w14:paraId="5BBB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6B3ADF5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社会信用代码</w:t>
            </w:r>
          </w:p>
        </w:tc>
        <w:tc>
          <w:tcPr>
            <w:tcW w:w="6385" w:type="dxa"/>
            <w:noWrap w:val="0"/>
            <w:vAlign w:val="center"/>
          </w:tcPr>
          <w:p w14:paraId="7F702DAA">
            <w:pPr>
              <w:jc w:val="center"/>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9141040077369389X3</w:t>
            </w:r>
          </w:p>
        </w:tc>
      </w:tr>
      <w:tr w14:paraId="5F8A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22D1A7E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案件名称</w:t>
            </w:r>
          </w:p>
        </w:tc>
        <w:tc>
          <w:tcPr>
            <w:tcW w:w="6385" w:type="dxa"/>
            <w:noWrap w:val="0"/>
            <w:vAlign w:val="center"/>
          </w:tcPr>
          <w:p w14:paraId="70CBEB58">
            <w:pPr>
              <w:jc w:val="both"/>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平顶山天安煤业股份有限公司十二矿安全设施不符合煤矿安全规程、未采取措施消除事故隐患的违法违规案</w:t>
            </w:r>
          </w:p>
        </w:tc>
      </w:tr>
      <w:tr w14:paraId="42F3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3309E0B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处罚决定书文号</w:t>
            </w:r>
          </w:p>
        </w:tc>
        <w:tc>
          <w:tcPr>
            <w:tcW w:w="6385" w:type="dxa"/>
            <w:noWrap w:val="0"/>
            <w:vAlign w:val="center"/>
          </w:tcPr>
          <w:p w14:paraId="6B79C53B">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（平）应急罚〔2026〕12号</w:t>
            </w:r>
          </w:p>
        </w:tc>
      </w:tr>
      <w:tr w14:paraId="46C5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54" w:type="dxa"/>
            <w:noWrap w:val="0"/>
            <w:vAlign w:val="center"/>
          </w:tcPr>
          <w:p w14:paraId="234F65BB">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处罚决定时间</w:t>
            </w:r>
          </w:p>
        </w:tc>
        <w:tc>
          <w:tcPr>
            <w:tcW w:w="6385" w:type="dxa"/>
            <w:noWrap w:val="0"/>
            <w:vAlign w:val="center"/>
          </w:tcPr>
          <w:p w14:paraId="25CF9CC9">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2026年6月15日</w:t>
            </w:r>
          </w:p>
        </w:tc>
      </w:tr>
      <w:tr w14:paraId="3D48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670ECE70">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处罚结果</w:t>
            </w:r>
          </w:p>
        </w:tc>
        <w:tc>
          <w:tcPr>
            <w:tcW w:w="6385" w:type="dxa"/>
            <w:noWrap w:val="0"/>
            <w:vAlign w:val="center"/>
          </w:tcPr>
          <w:p w14:paraId="125F491E">
            <w:pPr>
              <w:jc w:val="both"/>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责令限期整改，决定对平顶山天安煤业股份有限公司十二矿处人民币163000元（壹拾陆万叁仟元整）罚款的行政处罚。</w:t>
            </w:r>
          </w:p>
        </w:tc>
      </w:tr>
      <w:tr w14:paraId="16C8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2054" w:type="dxa"/>
            <w:noWrap w:val="0"/>
            <w:vAlign w:val="center"/>
          </w:tcPr>
          <w:p w14:paraId="2F3A2F1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处罚事由</w:t>
            </w:r>
          </w:p>
        </w:tc>
        <w:tc>
          <w:tcPr>
            <w:tcW w:w="6385" w:type="dxa"/>
            <w:noWrap w:val="0"/>
            <w:vAlign w:val="center"/>
          </w:tcPr>
          <w:p w14:paraId="1EAC633C">
            <w:pPr>
              <w:jc w:val="both"/>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3月24日至25日，平顶山市应急管理局依法对平顶山天安煤业股份有限公司十二矿进行了治本攻坚三年行动及全系统专项检查，检查前出示了执法证件，告知了其配合行政检查的义务及享有陈述、申辩和申请回避的权利。本次检查中发现该单位存在24条问题，经梳理其中5条问题达到立案标准，这5条问题属于两类违法违规问题</w:t>
            </w:r>
            <w:r>
              <w:rPr>
                <w:rFonts w:hint="eastAsia" w:ascii="仿宋_GB2312" w:hAnsi="仿宋_GB2312" w:eastAsia="仿宋_GB2312" w:cs="仿宋_GB2312"/>
                <w:color w:val="auto"/>
                <w:kern w:val="2"/>
                <w:sz w:val="21"/>
                <w:szCs w:val="24"/>
                <w:lang w:val="en" w:eastAsia="zh-CN" w:bidi="ar-SA"/>
              </w:rPr>
              <w:t>（</w:t>
            </w:r>
            <w:r>
              <w:rPr>
                <w:rFonts w:hint="eastAsia" w:ascii="仿宋_GB2312" w:hAnsi="仿宋_GB2312" w:eastAsia="仿宋_GB2312" w:cs="仿宋_GB2312"/>
                <w:color w:val="auto"/>
                <w:kern w:val="2"/>
                <w:sz w:val="21"/>
                <w:szCs w:val="24"/>
                <w:lang w:val="en-US" w:eastAsia="zh-CN" w:bidi="ar-SA"/>
              </w:rPr>
              <w:t>2个处罚项</w:t>
            </w:r>
            <w:r>
              <w:rPr>
                <w:rFonts w:hint="eastAsia" w:ascii="仿宋_GB2312" w:hAnsi="仿宋_GB2312" w:eastAsia="仿宋_GB2312" w:cs="仿宋_GB2312"/>
                <w:color w:val="auto"/>
                <w:kern w:val="2"/>
                <w:sz w:val="21"/>
                <w:szCs w:val="24"/>
                <w:lang w:val="en" w:eastAsia="zh-CN" w:bidi="ar-SA"/>
              </w:rPr>
              <w:t>）。</w:t>
            </w:r>
          </w:p>
        </w:tc>
      </w:tr>
      <w:tr w14:paraId="128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054" w:type="dxa"/>
            <w:noWrap w:val="0"/>
            <w:vAlign w:val="center"/>
          </w:tcPr>
          <w:p w14:paraId="0A082DC0">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处罚依据</w:t>
            </w:r>
          </w:p>
        </w:tc>
        <w:tc>
          <w:tcPr>
            <w:tcW w:w="6385" w:type="dxa"/>
            <w:noWrap w:val="0"/>
            <w:vAlign w:val="center"/>
          </w:tcPr>
          <w:p w14:paraId="147AF3DB">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《中华人民共和国安全生产法》</w:t>
            </w:r>
            <w:r>
              <w:rPr>
                <w:rFonts w:hint="default" w:ascii="仿宋_GB2312" w:hAnsi="仿宋_GB2312" w:eastAsia="仿宋_GB2312" w:cs="仿宋_GB2312"/>
                <w:color w:val="auto"/>
                <w:kern w:val="2"/>
                <w:sz w:val="21"/>
                <w:szCs w:val="24"/>
                <w:lang w:val="en-US" w:eastAsia="zh-CN" w:bidi="ar-SA"/>
              </w:rPr>
              <w:t>第一百零二条</w:t>
            </w:r>
          </w:p>
          <w:p w14:paraId="2C46FAC5">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rPr>
            </w:pPr>
            <w:r>
              <w:rPr>
                <w:rFonts w:hint="eastAsia" w:ascii="仿宋_GB2312" w:hAnsi="仿宋_GB2312" w:eastAsia="仿宋_GB2312" w:cs="仿宋_GB2312"/>
                <w:color w:val="auto"/>
                <w:kern w:val="2"/>
                <w:sz w:val="21"/>
                <w:szCs w:val="24"/>
                <w:lang w:val="en" w:eastAsia="zh-CN" w:bidi="ar-SA"/>
              </w:rPr>
              <w:t>《煤矿安全生产条例》第六十三条</w:t>
            </w:r>
          </w:p>
        </w:tc>
      </w:tr>
      <w:tr w14:paraId="6DD6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5F06759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救济渠道</w:t>
            </w:r>
          </w:p>
        </w:tc>
        <w:tc>
          <w:tcPr>
            <w:tcW w:w="6385" w:type="dxa"/>
            <w:noWrap w:val="0"/>
            <w:vAlign w:val="center"/>
          </w:tcPr>
          <w:p w14:paraId="7D97CAC5">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行政复议或行政诉讼</w:t>
            </w:r>
          </w:p>
        </w:tc>
      </w:tr>
      <w:tr w14:paraId="01CF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center"/>
          </w:tcPr>
          <w:p w14:paraId="5165404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其他</w:t>
            </w:r>
          </w:p>
        </w:tc>
        <w:tc>
          <w:tcPr>
            <w:tcW w:w="6385" w:type="dxa"/>
            <w:noWrap w:val="0"/>
            <w:vAlign w:val="center"/>
          </w:tcPr>
          <w:p w14:paraId="431F9F26">
            <w:pPr>
              <w:rPr>
                <w:rFonts w:hint="eastAsia" w:ascii="仿宋_GB2312" w:hAnsi="仿宋_GB2312" w:eastAsia="仿宋_GB2312" w:cs="仿宋_GB2312"/>
                <w:color w:val="auto"/>
              </w:rPr>
            </w:pPr>
          </w:p>
        </w:tc>
      </w:tr>
    </w:tbl>
    <w:p w14:paraId="7B9B7C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95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2026-06-24T01:05:22Z</dcterms:created>
  <dc:creator>Administrator</dc:creator>
  <cp:lastModifiedBy>广</cp:lastModifiedBy>
  <dcterms:modified xsi:type="dcterms:W3CDTF">2026-06-24T01:05:32Z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eyJoZGlkIjoiMmIyOTdjYzM5ZDViZWMwY2U4NTc4YmFkNjk2ODBkNWUiLCJ1c2VySWQiOiI1MTQ3OTI0NTgifQ==</vt:lpwstr>
  </property>
  <property fmtid="{D5CDD505-2E9C-101B-9397-08002B2CF9AE}" pid="4" name="ICV">
    <vt:lpwstr>A02D696A73F54D4EB594F6BDC6444741_12</vt:lpwstr>
  </property>
</Properties>
</file>